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DE9C9" w14:textId="53B65228" w:rsidR="00A36575" w:rsidRPr="00F21C0B" w:rsidRDefault="00574008" w:rsidP="00F21C0B">
      <w:pPr>
        <w:pStyle w:val="Title1"/>
      </w:pPr>
      <w:bookmarkStart w:id="0" w:name="_Toc161344360"/>
      <w:bookmarkStart w:id="1" w:name="_Toc164775575"/>
      <w:bookmarkStart w:id="2" w:name="_Toc167886960"/>
      <w:bookmarkStart w:id="3" w:name="_Toc167888408"/>
      <w:r>
        <w:t>T</w:t>
      </w:r>
      <w:r w:rsidR="00F21C0B" w:rsidRPr="00F21C0B">
        <w:t xml:space="preserve">arget </w:t>
      </w:r>
      <w:r w:rsidR="000A7E89">
        <w:t>p</w:t>
      </w:r>
      <w:r w:rsidR="00F21C0B" w:rsidRPr="00F21C0B">
        <w:t xml:space="preserve">roduct </w:t>
      </w:r>
      <w:r w:rsidR="000A7E89">
        <w:t>p</w:t>
      </w:r>
      <w:r w:rsidR="00F21C0B" w:rsidRPr="00F21C0B">
        <w:t xml:space="preserve">rofiles </w:t>
      </w:r>
      <w:r w:rsidR="00C705AE">
        <w:t>of</w:t>
      </w:r>
      <w:r w:rsidR="00F21C0B" w:rsidRPr="00F21C0B">
        <w:t xml:space="preserve"> </w:t>
      </w:r>
      <w:r w:rsidR="000A7E89">
        <w:t>d</w:t>
      </w:r>
      <w:r w:rsidR="00F21C0B" w:rsidRPr="00F21C0B">
        <w:t xml:space="preserve">igital </w:t>
      </w:r>
      <w:r w:rsidR="000A7E89">
        <w:t>h</w:t>
      </w:r>
      <w:r w:rsidR="00F21C0B" w:rsidRPr="00F21C0B">
        <w:t xml:space="preserve">ealth </w:t>
      </w:r>
      <w:r w:rsidR="000A7E89">
        <w:t>t</w:t>
      </w:r>
      <w:r w:rsidR="00F21C0B" w:rsidRPr="00F21C0B">
        <w:t>echnologies</w:t>
      </w:r>
      <w:bookmarkEnd w:id="0"/>
      <w:bookmarkEnd w:id="1"/>
      <w:bookmarkEnd w:id="2"/>
      <w:bookmarkEnd w:id="3"/>
    </w:p>
    <w:p w14:paraId="57125ACE" w14:textId="77777777" w:rsidR="000A7E89" w:rsidRDefault="000A7E89" w:rsidP="00A30892">
      <w:pPr>
        <w:pStyle w:val="Title2"/>
      </w:pPr>
    </w:p>
    <w:p w14:paraId="2A974B95" w14:textId="593E29C8" w:rsidR="00F21C0B" w:rsidRDefault="00A30892" w:rsidP="00A30892">
      <w:pPr>
        <w:pStyle w:val="Title2"/>
      </w:pPr>
      <w:bookmarkStart w:id="4" w:name="_Toc161344361"/>
      <w:bookmarkStart w:id="5" w:name="_Toc164775576"/>
      <w:bookmarkStart w:id="6" w:name="_Toc167886961"/>
      <w:bookmarkStart w:id="7" w:name="_Toc167888409"/>
      <w:r w:rsidRPr="00A30892">
        <w:t>H</w:t>
      </w:r>
      <w:r w:rsidR="000A7E89">
        <w:t xml:space="preserve">ealth </w:t>
      </w:r>
      <w:r w:rsidRPr="00A30892">
        <w:t>T</w:t>
      </w:r>
      <w:r w:rsidR="000A7E89">
        <w:t xml:space="preserve">echnology </w:t>
      </w:r>
      <w:r w:rsidRPr="00A30892">
        <w:t>A</w:t>
      </w:r>
      <w:r w:rsidR="000A7E89">
        <w:t>ssessment</w:t>
      </w:r>
      <w:r w:rsidRPr="00A30892">
        <w:t xml:space="preserve"> Innovation Laboratory </w:t>
      </w:r>
      <w:r w:rsidR="00FF21D7">
        <w:t xml:space="preserve">(HTA Lab) </w:t>
      </w:r>
      <w:r w:rsidR="000A7E89">
        <w:t>r</w:t>
      </w:r>
      <w:r w:rsidRPr="00A30892">
        <w:t>eport</w:t>
      </w:r>
      <w:bookmarkEnd w:id="4"/>
      <w:bookmarkEnd w:id="5"/>
      <w:bookmarkEnd w:id="6"/>
      <w:bookmarkEnd w:id="7"/>
    </w:p>
    <w:p w14:paraId="6349DE89" w14:textId="77777777" w:rsidR="000A7E89" w:rsidRDefault="000A7E89" w:rsidP="00EC0874">
      <w:pPr>
        <w:pStyle w:val="Guidanceissuedate"/>
      </w:pPr>
    </w:p>
    <w:p w14:paraId="44F8F87C" w14:textId="477560B7" w:rsidR="00F21C0B" w:rsidRDefault="00D970E9" w:rsidP="00CE7664">
      <w:pPr>
        <w:pStyle w:val="Title2"/>
      </w:pPr>
      <w:bookmarkStart w:id="8" w:name="_Toc167886962"/>
      <w:bookmarkStart w:id="9" w:name="_Toc167888410"/>
      <w:r>
        <w:t>July</w:t>
      </w:r>
      <w:r w:rsidR="00EC0874">
        <w:t xml:space="preserve"> 2024</w:t>
      </w:r>
      <w:bookmarkEnd w:id="8"/>
      <w:bookmarkEnd w:id="9"/>
    </w:p>
    <w:p w14:paraId="1F74D925" w14:textId="77777777" w:rsidR="00F21C0B" w:rsidRDefault="00F21C0B" w:rsidP="004D3034">
      <w:pPr>
        <w:pStyle w:val="NICEnormal"/>
      </w:pPr>
    </w:p>
    <w:p w14:paraId="08E5D746" w14:textId="77777777" w:rsidR="00F21C0B" w:rsidRDefault="00F21C0B" w:rsidP="004D3034">
      <w:pPr>
        <w:pStyle w:val="NICEnormal"/>
      </w:pPr>
    </w:p>
    <w:p w14:paraId="77F2C034" w14:textId="77777777" w:rsidR="00F21C0B" w:rsidRDefault="00F21C0B" w:rsidP="004D3034">
      <w:pPr>
        <w:pStyle w:val="NICEnormal"/>
      </w:pPr>
    </w:p>
    <w:p w14:paraId="29479570" w14:textId="77777777" w:rsidR="00F21C0B" w:rsidRDefault="00F21C0B" w:rsidP="004D3034">
      <w:pPr>
        <w:pStyle w:val="NICEnormal"/>
      </w:pPr>
    </w:p>
    <w:p w14:paraId="23F3C15E" w14:textId="77777777" w:rsidR="00AB7CF4" w:rsidRDefault="00AB7CF4" w:rsidP="004D3034">
      <w:pPr>
        <w:pStyle w:val="NICEnormal"/>
      </w:pPr>
    </w:p>
    <w:p w14:paraId="7E8B5B94" w14:textId="77777777" w:rsidR="001B328E" w:rsidRDefault="001B328E" w:rsidP="004D3034">
      <w:pPr>
        <w:pStyle w:val="NICEnormal"/>
      </w:pPr>
    </w:p>
    <w:p w14:paraId="520D0A2B" w14:textId="77777777" w:rsidR="001B328E" w:rsidRDefault="001B328E" w:rsidP="004D3034">
      <w:pPr>
        <w:pStyle w:val="NICEnormal"/>
      </w:pPr>
    </w:p>
    <w:p w14:paraId="5179F2AF" w14:textId="77777777" w:rsidR="001B328E" w:rsidRDefault="001B328E" w:rsidP="004D3034">
      <w:pPr>
        <w:pStyle w:val="NICEnormal"/>
      </w:pPr>
    </w:p>
    <w:p w14:paraId="1927582B" w14:textId="77777777" w:rsidR="00AB7CF4" w:rsidRDefault="00AB7CF4" w:rsidP="004D3034">
      <w:pPr>
        <w:pStyle w:val="NICEnormal"/>
      </w:pPr>
    </w:p>
    <w:p w14:paraId="5C4F02A8" w14:textId="366CE415" w:rsidR="00AB7CF4" w:rsidRPr="001B328E" w:rsidRDefault="00AB7CF4" w:rsidP="00AB7CF4">
      <w:pPr>
        <w:pStyle w:val="Heading1"/>
        <w:rPr>
          <w:sz w:val="22"/>
          <w:szCs w:val="22"/>
        </w:rPr>
      </w:pPr>
      <w:bookmarkStart w:id="10" w:name="_Toc161344362"/>
      <w:bookmarkStart w:id="11" w:name="_Toc164775577"/>
      <w:bookmarkStart w:id="12" w:name="_Toc167888411"/>
      <w:r w:rsidRPr="001B328E">
        <w:rPr>
          <w:sz w:val="22"/>
          <w:szCs w:val="22"/>
        </w:rPr>
        <w:t>Disclaimer</w:t>
      </w:r>
      <w:bookmarkEnd w:id="10"/>
      <w:bookmarkEnd w:id="11"/>
      <w:bookmarkEnd w:id="12"/>
    </w:p>
    <w:p w14:paraId="6A1FD446" w14:textId="612C4771" w:rsidR="00AB7CF4" w:rsidRPr="001B328E" w:rsidRDefault="00AB7CF4" w:rsidP="00AB7CF4">
      <w:pPr>
        <w:pStyle w:val="NICEnormal"/>
        <w:rPr>
          <w:sz w:val="18"/>
          <w:szCs w:val="18"/>
        </w:rPr>
      </w:pPr>
      <w:r w:rsidRPr="001B328E">
        <w:rPr>
          <w:sz w:val="18"/>
          <w:szCs w:val="18"/>
        </w:rPr>
        <w:t>Readers should be aware that issues and considerations outlined in HTA lab reports cannot be taken as indicative or suggestive of any future position</w:t>
      </w:r>
      <w:r w:rsidR="00306F7A" w:rsidRPr="001B328E">
        <w:rPr>
          <w:sz w:val="18"/>
          <w:szCs w:val="18"/>
        </w:rPr>
        <w:t>. It</w:t>
      </w:r>
      <w:r w:rsidRPr="001B328E">
        <w:rPr>
          <w:sz w:val="18"/>
          <w:szCs w:val="18"/>
        </w:rPr>
        <w:t xml:space="preserve"> will not be regarded as relevant to any future decision that may be taken by NICE.</w:t>
      </w:r>
    </w:p>
    <w:p w14:paraId="25E48934" w14:textId="1F105DF6" w:rsidR="00AB7CF4" w:rsidRPr="001B328E" w:rsidRDefault="00AB7CF4" w:rsidP="00AB7CF4">
      <w:pPr>
        <w:pStyle w:val="NICEnormal"/>
        <w:rPr>
          <w:sz w:val="22"/>
          <w:szCs w:val="22"/>
        </w:rPr>
      </w:pPr>
      <w:r w:rsidRPr="001B328E">
        <w:rPr>
          <w:sz w:val="18"/>
          <w:szCs w:val="18"/>
        </w:rPr>
        <w:t>The contents of HTA lab reports are based on scientific knowledge that is publicly available and engagement with stakeholders at the time of writing the reports</w:t>
      </w:r>
      <w:r w:rsidR="00306F7A" w:rsidRPr="001B328E">
        <w:rPr>
          <w:sz w:val="18"/>
          <w:szCs w:val="18"/>
        </w:rPr>
        <w:t xml:space="preserve">, </w:t>
      </w:r>
      <w:proofErr w:type="gramStart"/>
      <w:r w:rsidR="00306F7A" w:rsidRPr="001B328E">
        <w:rPr>
          <w:sz w:val="18"/>
          <w:szCs w:val="18"/>
        </w:rPr>
        <w:t>It</w:t>
      </w:r>
      <w:proofErr w:type="gramEnd"/>
      <w:r w:rsidRPr="001B328E">
        <w:rPr>
          <w:sz w:val="18"/>
          <w:szCs w:val="18"/>
        </w:rPr>
        <w:t xml:space="preserve"> cannot account for future changes and developments in scientific knowledge or any referenced material from external sources</w:t>
      </w:r>
      <w:r w:rsidRPr="001B328E">
        <w:rPr>
          <w:sz w:val="22"/>
          <w:szCs w:val="22"/>
        </w:rPr>
        <w:t>.</w:t>
      </w:r>
    </w:p>
    <w:tbl>
      <w:tblPr>
        <w:tblW w:w="5000" w:type="pct"/>
        <w:shd w:val="clear" w:color="auto" w:fill="F7F3F1"/>
        <w:tblCellMar>
          <w:left w:w="0" w:type="dxa"/>
          <w:right w:w="0" w:type="dxa"/>
        </w:tblCellMar>
        <w:tblLook w:val="04A0" w:firstRow="1" w:lastRow="0" w:firstColumn="1" w:lastColumn="0" w:noHBand="0" w:noVBand="1"/>
      </w:tblPr>
      <w:tblGrid>
        <w:gridCol w:w="8313"/>
      </w:tblGrid>
      <w:tr w:rsidR="00214BA9" w:rsidRPr="00214BA9" w14:paraId="5FBF6FD4" w14:textId="77777777" w:rsidTr="00214BA9">
        <w:tc>
          <w:tcPr>
            <w:tcW w:w="5000" w:type="pct"/>
            <w:shd w:val="clear" w:color="auto" w:fill="F7F3F1"/>
          </w:tcPr>
          <w:bookmarkStart w:id="13" w:name="_Toc167888412" w:displacedByCustomXml="next"/>
          <w:bookmarkStart w:id="14" w:name="_Toc164775578" w:displacedByCustomXml="next"/>
          <w:bookmarkStart w:id="15" w:name="_Toc161344363" w:displacedByCustomXml="next"/>
          <w:sdt>
            <w:sdtPr>
              <w:rPr>
                <w:rFonts w:ascii="Inter" w:eastAsia="Inter" w:hAnsi="Inter" w:cs="Times New Roman"/>
                <w:b w:val="0"/>
                <w:bCs w:val="0"/>
                <w:kern w:val="0"/>
                <w:sz w:val="22"/>
                <w:szCs w:val="22"/>
              </w:rPr>
              <w:id w:val="-1273705731"/>
              <w:docPartObj>
                <w:docPartGallery w:val="Table of Contents"/>
                <w:docPartUnique/>
              </w:docPartObj>
            </w:sdtPr>
            <w:sdtEndPr>
              <w:rPr>
                <w:rFonts w:ascii="Times New Roman" w:eastAsia="Times New Roman" w:hAnsi="Times New Roman"/>
                <w:noProof/>
                <w:sz w:val="24"/>
                <w:szCs w:val="24"/>
              </w:rPr>
            </w:sdtEndPr>
            <w:sdtContent>
              <w:p w14:paraId="292C46E9" w14:textId="77777777" w:rsidR="00214BA9" w:rsidRPr="00214BA9" w:rsidRDefault="00214BA9" w:rsidP="00740E7C">
                <w:pPr>
                  <w:pStyle w:val="Heading1"/>
                  <w:rPr>
                    <w:lang w:val="en-US"/>
                  </w:rPr>
                </w:pPr>
                <w:r w:rsidRPr="00214BA9">
                  <w:rPr>
                    <w:lang w:val="en-US"/>
                  </w:rPr>
                  <w:t>Contents</w:t>
                </w:r>
                <w:bookmarkEnd w:id="15"/>
                <w:bookmarkEnd w:id="14"/>
                <w:bookmarkEnd w:id="13"/>
              </w:p>
              <w:p w14:paraId="7944F53A" w14:textId="1D9FDE4E" w:rsidR="001B328E" w:rsidRDefault="00214BA9" w:rsidP="00740E7C">
                <w:pPr>
                  <w:pStyle w:val="TOC1"/>
                  <w:tabs>
                    <w:tab w:val="right" w:leader="dot" w:pos="8303"/>
                  </w:tabs>
                  <w:spacing w:line="360" w:lineRule="auto"/>
                  <w:rPr>
                    <w:rFonts w:asciiTheme="minorHAnsi" w:eastAsiaTheme="minorEastAsia" w:hAnsiTheme="minorHAnsi" w:cstheme="minorBidi"/>
                    <w:noProof/>
                    <w:kern w:val="2"/>
                    <w:lang w:eastAsia="en-GB"/>
                    <w14:ligatures w14:val="standardContextual"/>
                  </w:rPr>
                </w:pPr>
                <w:r w:rsidRPr="00214BA9">
                  <w:rPr>
                    <w:lang w:eastAsia="en-GB"/>
                  </w:rPr>
                  <w:fldChar w:fldCharType="begin"/>
                </w:r>
                <w:r w:rsidRPr="00214BA9">
                  <w:instrText xml:space="preserve"> TOC \o "1-3" \h \z \u </w:instrText>
                </w:r>
                <w:r w:rsidRPr="00214BA9">
                  <w:rPr>
                    <w:lang w:eastAsia="en-GB"/>
                  </w:rPr>
                  <w:fldChar w:fldCharType="separate"/>
                </w:r>
                <w:hyperlink w:anchor="_Toc167888411" w:history="1">
                  <w:r w:rsidR="001B328E" w:rsidRPr="00FB145E">
                    <w:rPr>
                      <w:rStyle w:val="Hyperlink"/>
                      <w:noProof/>
                    </w:rPr>
                    <w:t>Disclaimer</w:t>
                  </w:r>
                  <w:r w:rsidR="001B328E">
                    <w:rPr>
                      <w:noProof/>
                      <w:webHidden/>
                    </w:rPr>
                    <w:tab/>
                  </w:r>
                  <w:r w:rsidR="001B328E">
                    <w:rPr>
                      <w:noProof/>
                      <w:webHidden/>
                    </w:rPr>
                    <w:fldChar w:fldCharType="begin"/>
                  </w:r>
                  <w:r w:rsidR="001B328E">
                    <w:rPr>
                      <w:noProof/>
                      <w:webHidden/>
                    </w:rPr>
                    <w:instrText xml:space="preserve"> PAGEREF _Toc167888411 \h </w:instrText>
                  </w:r>
                  <w:r w:rsidR="001B328E">
                    <w:rPr>
                      <w:noProof/>
                      <w:webHidden/>
                    </w:rPr>
                  </w:r>
                  <w:r w:rsidR="001B328E">
                    <w:rPr>
                      <w:noProof/>
                      <w:webHidden/>
                    </w:rPr>
                    <w:fldChar w:fldCharType="separate"/>
                  </w:r>
                  <w:r w:rsidR="001B328E">
                    <w:rPr>
                      <w:noProof/>
                      <w:webHidden/>
                    </w:rPr>
                    <w:t>1</w:t>
                  </w:r>
                  <w:r w:rsidR="001B328E">
                    <w:rPr>
                      <w:noProof/>
                      <w:webHidden/>
                    </w:rPr>
                    <w:fldChar w:fldCharType="end"/>
                  </w:r>
                </w:hyperlink>
              </w:p>
              <w:p w14:paraId="6580A3F6" w14:textId="08ABA0F4" w:rsidR="001B328E" w:rsidRDefault="001E0812" w:rsidP="00740E7C">
                <w:pPr>
                  <w:pStyle w:val="TOC1"/>
                  <w:tabs>
                    <w:tab w:val="right" w:leader="dot" w:pos="8303"/>
                  </w:tabs>
                  <w:spacing w:line="360" w:lineRule="auto"/>
                  <w:rPr>
                    <w:rFonts w:asciiTheme="minorHAnsi" w:eastAsiaTheme="minorEastAsia" w:hAnsiTheme="minorHAnsi" w:cstheme="minorBidi"/>
                    <w:noProof/>
                    <w:kern w:val="2"/>
                    <w:lang w:eastAsia="en-GB"/>
                    <w14:ligatures w14:val="standardContextual"/>
                  </w:rPr>
                </w:pPr>
                <w:hyperlink w:anchor="_Toc167888412" w:history="1">
                  <w:r w:rsidR="001B328E" w:rsidRPr="00FB145E">
                    <w:rPr>
                      <w:rStyle w:val="Hyperlink"/>
                      <w:noProof/>
                      <w:lang w:val="en-US"/>
                    </w:rPr>
                    <w:t>Contents</w:t>
                  </w:r>
                  <w:r w:rsidR="001B328E">
                    <w:rPr>
                      <w:noProof/>
                      <w:webHidden/>
                    </w:rPr>
                    <w:tab/>
                  </w:r>
                  <w:r w:rsidR="001B328E">
                    <w:rPr>
                      <w:noProof/>
                      <w:webHidden/>
                    </w:rPr>
                    <w:fldChar w:fldCharType="begin"/>
                  </w:r>
                  <w:r w:rsidR="001B328E">
                    <w:rPr>
                      <w:noProof/>
                      <w:webHidden/>
                    </w:rPr>
                    <w:instrText xml:space="preserve"> PAGEREF _Toc167888412 \h </w:instrText>
                  </w:r>
                  <w:r w:rsidR="001B328E">
                    <w:rPr>
                      <w:noProof/>
                      <w:webHidden/>
                    </w:rPr>
                  </w:r>
                  <w:r w:rsidR="001B328E">
                    <w:rPr>
                      <w:noProof/>
                      <w:webHidden/>
                    </w:rPr>
                    <w:fldChar w:fldCharType="separate"/>
                  </w:r>
                  <w:r w:rsidR="001B328E">
                    <w:rPr>
                      <w:noProof/>
                      <w:webHidden/>
                    </w:rPr>
                    <w:t>2</w:t>
                  </w:r>
                  <w:r w:rsidR="001B328E">
                    <w:rPr>
                      <w:noProof/>
                      <w:webHidden/>
                    </w:rPr>
                    <w:fldChar w:fldCharType="end"/>
                  </w:r>
                </w:hyperlink>
              </w:p>
              <w:p w14:paraId="131EF1CE" w14:textId="0DA982CB" w:rsidR="001B328E" w:rsidRDefault="001E0812" w:rsidP="00740E7C">
                <w:pPr>
                  <w:pStyle w:val="TOC1"/>
                  <w:tabs>
                    <w:tab w:val="left" w:pos="480"/>
                    <w:tab w:val="right" w:leader="dot" w:pos="8303"/>
                  </w:tabs>
                  <w:spacing w:line="360" w:lineRule="auto"/>
                  <w:rPr>
                    <w:rFonts w:asciiTheme="minorHAnsi" w:eastAsiaTheme="minorEastAsia" w:hAnsiTheme="minorHAnsi" w:cstheme="minorBidi"/>
                    <w:noProof/>
                    <w:kern w:val="2"/>
                    <w:lang w:eastAsia="en-GB"/>
                    <w14:ligatures w14:val="standardContextual"/>
                  </w:rPr>
                </w:pPr>
                <w:hyperlink w:anchor="_Toc167888413" w:history="1">
                  <w:r w:rsidR="001B328E" w:rsidRPr="00FB145E">
                    <w:rPr>
                      <w:rStyle w:val="Hyperlink"/>
                      <w:noProof/>
                    </w:rPr>
                    <w:t>1</w:t>
                  </w:r>
                  <w:r w:rsidR="001B328E">
                    <w:rPr>
                      <w:rFonts w:asciiTheme="minorHAnsi" w:eastAsiaTheme="minorEastAsia" w:hAnsiTheme="minorHAnsi" w:cstheme="minorBidi"/>
                      <w:noProof/>
                      <w:kern w:val="2"/>
                      <w:lang w:eastAsia="en-GB"/>
                      <w14:ligatures w14:val="standardContextual"/>
                    </w:rPr>
                    <w:tab/>
                  </w:r>
                  <w:r w:rsidR="001B328E" w:rsidRPr="00FB145E">
                    <w:rPr>
                      <w:rStyle w:val="Hyperlink"/>
                      <w:noProof/>
                    </w:rPr>
                    <w:t>Executive summary</w:t>
                  </w:r>
                  <w:r w:rsidR="001B328E">
                    <w:rPr>
                      <w:noProof/>
                      <w:webHidden/>
                    </w:rPr>
                    <w:tab/>
                  </w:r>
                  <w:r w:rsidR="001B328E">
                    <w:rPr>
                      <w:noProof/>
                      <w:webHidden/>
                    </w:rPr>
                    <w:fldChar w:fldCharType="begin"/>
                  </w:r>
                  <w:r w:rsidR="001B328E">
                    <w:rPr>
                      <w:noProof/>
                      <w:webHidden/>
                    </w:rPr>
                    <w:instrText xml:space="preserve"> PAGEREF _Toc167888413 \h </w:instrText>
                  </w:r>
                  <w:r w:rsidR="001B328E">
                    <w:rPr>
                      <w:noProof/>
                      <w:webHidden/>
                    </w:rPr>
                  </w:r>
                  <w:r w:rsidR="001B328E">
                    <w:rPr>
                      <w:noProof/>
                      <w:webHidden/>
                    </w:rPr>
                    <w:fldChar w:fldCharType="separate"/>
                  </w:r>
                  <w:r w:rsidR="001B328E">
                    <w:rPr>
                      <w:noProof/>
                      <w:webHidden/>
                    </w:rPr>
                    <w:t>3</w:t>
                  </w:r>
                  <w:r w:rsidR="001B328E">
                    <w:rPr>
                      <w:noProof/>
                      <w:webHidden/>
                    </w:rPr>
                    <w:fldChar w:fldCharType="end"/>
                  </w:r>
                </w:hyperlink>
              </w:p>
              <w:p w14:paraId="252F32B8" w14:textId="4B229860" w:rsidR="001B328E" w:rsidRDefault="001E0812" w:rsidP="00740E7C">
                <w:pPr>
                  <w:pStyle w:val="TOC1"/>
                  <w:tabs>
                    <w:tab w:val="left" w:pos="480"/>
                    <w:tab w:val="right" w:leader="dot" w:pos="8303"/>
                  </w:tabs>
                  <w:spacing w:line="360" w:lineRule="auto"/>
                  <w:rPr>
                    <w:rFonts w:asciiTheme="minorHAnsi" w:eastAsiaTheme="minorEastAsia" w:hAnsiTheme="minorHAnsi" w:cstheme="minorBidi"/>
                    <w:noProof/>
                    <w:kern w:val="2"/>
                    <w:lang w:eastAsia="en-GB"/>
                    <w14:ligatures w14:val="standardContextual"/>
                  </w:rPr>
                </w:pPr>
                <w:hyperlink w:anchor="_Toc167888414" w:history="1">
                  <w:r w:rsidR="001B328E" w:rsidRPr="00FB145E">
                    <w:rPr>
                      <w:rStyle w:val="Hyperlink"/>
                      <w:noProof/>
                    </w:rPr>
                    <w:t>2</w:t>
                  </w:r>
                  <w:r w:rsidR="001B328E">
                    <w:rPr>
                      <w:rFonts w:asciiTheme="minorHAnsi" w:eastAsiaTheme="minorEastAsia" w:hAnsiTheme="minorHAnsi" w:cstheme="minorBidi"/>
                      <w:noProof/>
                      <w:kern w:val="2"/>
                      <w:lang w:eastAsia="en-GB"/>
                      <w14:ligatures w14:val="standardContextual"/>
                    </w:rPr>
                    <w:tab/>
                  </w:r>
                  <w:r w:rsidR="001B328E" w:rsidRPr="00FB145E">
                    <w:rPr>
                      <w:rStyle w:val="Hyperlink"/>
                      <w:noProof/>
                    </w:rPr>
                    <w:t>Background</w:t>
                  </w:r>
                  <w:r w:rsidR="001B328E">
                    <w:rPr>
                      <w:noProof/>
                      <w:webHidden/>
                    </w:rPr>
                    <w:tab/>
                  </w:r>
                  <w:r w:rsidR="001B328E">
                    <w:rPr>
                      <w:noProof/>
                      <w:webHidden/>
                    </w:rPr>
                    <w:fldChar w:fldCharType="begin"/>
                  </w:r>
                  <w:r w:rsidR="001B328E">
                    <w:rPr>
                      <w:noProof/>
                      <w:webHidden/>
                    </w:rPr>
                    <w:instrText xml:space="preserve"> PAGEREF _Toc167888414 \h </w:instrText>
                  </w:r>
                  <w:r w:rsidR="001B328E">
                    <w:rPr>
                      <w:noProof/>
                      <w:webHidden/>
                    </w:rPr>
                  </w:r>
                  <w:r w:rsidR="001B328E">
                    <w:rPr>
                      <w:noProof/>
                      <w:webHidden/>
                    </w:rPr>
                    <w:fldChar w:fldCharType="separate"/>
                  </w:r>
                  <w:r w:rsidR="001B328E">
                    <w:rPr>
                      <w:noProof/>
                      <w:webHidden/>
                    </w:rPr>
                    <w:t>6</w:t>
                  </w:r>
                  <w:r w:rsidR="001B328E">
                    <w:rPr>
                      <w:noProof/>
                      <w:webHidden/>
                    </w:rPr>
                    <w:fldChar w:fldCharType="end"/>
                  </w:r>
                </w:hyperlink>
              </w:p>
              <w:p w14:paraId="1EB9903E" w14:textId="00473E28" w:rsidR="001B328E" w:rsidRDefault="001E0812" w:rsidP="00740E7C">
                <w:pPr>
                  <w:pStyle w:val="TOC2"/>
                  <w:tabs>
                    <w:tab w:val="left" w:pos="1843"/>
                    <w:tab w:val="right" w:leader="dot" w:pos="8303"/>
                  </w:tabs>
                  <w:spacing w:line="360" w:lineRule="auto"/>
                  <w:rPr>
                    <w:rFonts w:asciiTheme="minorHAnsi" w:eastAsiaTheme="minorEastAsia" w:hAnsiTheme="minorHAnsi" w:cstheme="minorBidi"/>
                    <w:noProof/>
                    <w:kern w:val="2"/>
                    <w:lang w:eastAsia="en-GB"/>
                    <w14:ligatures w14:val="standardContextual"/>
                  </w:rPr>
                </w:pPr>
                <w:hyperlink w:anchor="_Toc167888415" w:history="1">
                  <w:r w:rsidR="001B328E" w:rsidRPr="00FB145E">
                    <w:rPr>
                      <w:rStyle w:val="Hyperlink"/>
                      <w:noProof/>
                    </w:rPr>
                    <w:t>2.1</w:t>
                  </w:r>
                  <w:r w:rsidR="001B328E">
                    <w:rPr>
                      <w:rStyle w:val="Hyperlink"/>
                      <w:noProof/>
                    </w:rPr>
                    <w:t xml:space="preserve"> </w:t>
                  </w:r>
                  <w:r w:rsidR="001B328E" w:rsidRPr="00FB145E">
                    <w:rPr>
                      <w:rStyle w:val="Hyperlink"/>
                      <w:noProof/>
                    </w:rPr>
                    <w:t>Target product profiles</w:t>
                  </w:r>
                  <w:r w:rsidR="001B328E">
                    <w:rPr>
                      <w:noProof/>
                      <w:webHidden/>
                    </w:rPr>
                    <w:tab/>
                  </w:r>
                  <w:r w:rsidR="001B328E">
                    <w:rPr>
                      <w:noProof/>
                      <w:webHidden/>
                    </w:rPr>
                    <w:fldChar w:fldCharType="begin"/>
                  </w:r>
                  <w:r w:rsidR="001B328E">
                    <w:rPr>
                      <w:noProof/>
                      <w:webHidden/>
                    </w:rPr>
                    <w:instrText xml:space="preserve"> PAGEREF _Toc167888415 \h </w:instrText>
                  </w:r>
                  <w:r w:rsidR="001B328E">
                    <w:rPr>
                      <w:noProof/>
                      <w:webHidden/>
                    </w:rPr>
                  </w:r>
                  <w:r w:rsidR="001B328E">
                    <w:rPr>
                      <w:noProof/>
                      <w:webHidden/>
                    </w:rPr>
                    <w:fldChar w:fldCharType="separate"/>
                  </w:r>
                  <w:r w:rsidR="001B328E">
                    <w:rPr>
                      <w:noProof/>
                      <w:webHidden/>
                    </w:rPr>
                    <w:t>6</w:t>
                  </w:r>
                  <w:r w:rsidR="001B328E">
                    <w:rPr>
                      <w:noProof/>
                      <w:webHidden/>
                    </w:rPr>
                    <w:fldChar w:fldCharType="end"/>
                  </w:r>
                </w:hyperlink>
              </w:p>
              <w:p w14:paraId="4FDF545E" w14:textId="4A13553C" w:rsidR="001B328E" w:rsidRDefault="001E0812" w:rsidP="00740E7C">
                <w:pPr>
                  <w:pStyle w:val="TOC2"/>
                  <w:tabs>
                    <w:tab w:val="left" w:pos="1843"/>
                    <w:tab w:val="right" w:leader="dot" w:pos="8303"/>
                  </w:tabs>
                  <w:spacing w:line="360" w:lineRule="auto"/>
                  <w:rPr>
                    <w:rFonts w:asciiTheme="minorHAnsi" w:eastAsiaTheme="minorEastAsia" w:hAnsiTheme="minorHAnsi" w:cstheme="minorBidi"/>
                    <w:noProof/>
                    <w:kern w:val="2"/>
                    <w:lang w:eastAsia="en-GB"/>
                    <w14:ligatures w14:val="standardContextual"/>
                  </w:rPr>
                </w:pPr>
                <w:hyperlink w:anchor="_Toc167888416" w:history="1">
                  <w:r w:rsidR="001B328E" w:rsidRPr="00FB145E">
                    <w:rPr>
                      <w:rStyle w:val="Hyperlink"/>
                      <w:noProof/>
                    </w:rPr>
                    <w:t>2.2</w:t>
                  </w:r>
                  <w:r w:rsidR="001B328E">
                    <w:rPr>
                      <w:rStyle w:val="Hyperlink"/>
                      <w:noProof/>
                    </w:rPr>
                    <w:t xml:space="preserve"> </w:t>
                  </w:r>
                  <w:r w:rsidR="001B328E" w:rsidRPr="00FB145E">
                    <w:rPr>
                      <w:rStyle w:val="Hyperlink"/>
                      <w:noProof/>
                    </w:rPr>
                    <w:t>Current uses</w:t>
                  </w:r>
                  <w:r w:rsidR="001B328E">
                    <w:rPr>
                      <w:noProof/>
                      <w:webHidden/>
                    </w:rPr>
                    <w:tab/>
                  </w:r>
                  <w:r w:rsidR="001B328E">
                    <w:rPr>
                      <w:noProof/>
                      <w:webHidden/>
                    </w:rPr>
                    <w:fldChar w:fldCharType="begin"/>
                  </w:r>
                  <w:r w:rsidR="001B328E">
                    <w:rPr>
                      <w:noProof/>
                      <w:webHidden/>
                    </w:rPr>
                    <w:instrText xml:space="preserve"> PAGEREF _Toc167888416 \h </w:instrText>
                  </w:r>
                  <w:r w:rsidR="001B328E">
                    <w:rPr>
                      <w:noProof/>
                      <w:webHidden/>
                    </w:rPr>
                  </w:r>
                  <w:r w:rsidR="001B328E">
                    <w:rPr>
                      <w:noProof/>
                      <w:webHidden/>
                    </w:rPr>
                    <w:fldChar w:fldCharType="separate"/>
                  </w:r>
                  <w:r w:rsidR="001B328E">
                    <w:rPr>
                      <w:noProof/>
                      <w:webHidden/>
                    </w:rPr>
                    <w:t>8</w:t>
                  </w:r>
                  <w:r w:rsidR="001B328E">
                    <w:rPr>
                      <w:noProof/>
                      <w:webHidden/>
                    </w:rPr>
                    <w:fldChar w:fldCharType="end"/>
                  </w:r>
                </w:hyperlink>
              </w:p>
              <w:p w14:paraId="216C7F11" w14:textId="1CA33BE1" w:rsidR="001B328E" w:rsidRDefault="001E0812" w:rsidP="00740E7C">
                <w:pPr>
                  <w:pStyle w:val="TOC1"/>
                  <w:tabs>
                    <w:tab w:val="left" w:pos="480"/>
                    <w:tab w:val="right" w:leader="dot" w:pos="8303"/>
                  </w:tabs>
                  <w:spacing w:line="360" w:lineRule="auto"/>
                  <w:rPr>
                    <w:rFonts w:asciiTheme="minorHAnsi" w:eastAsiaTheme="minorEastAsia" w:hAnsiTheme="minorHAnsi" w:cstheme="minorBidi"/>
                    <w:noProof/>
                    <w:kern w:val="2"/>
                    <w:lang w:eastAsia="en-GB"/>
                    <w14:ligatures w14:val="standardContextual"/>
                  </w:rPr>
                </w:pPr>
                <w:hyperlink w:anchor="_Toc167888420" w:history="1">
                  <w:r w:rsidR="001B328E" w:rsidRPr="00FB145E">
                    <w:rPr>
                      <w:rStyle w:val="Hyperlink"/>
                      <w:noProof/>
                    </w:rPr>
                    <w:t>3</w:t>
                  </w:r>
                  <w:r w:rsidR="001B328E">
                    <w:rPr>
                      <w:rFonts w:asciiTheme="minorHAnsi" w:eastAsiaTheme="minorEastAsia" w:hAnsiTheme="minorHAnsi" w:cstheme="minorBidi"/>
                      <w:noProof/>
                      <w:kern w:val="2"/>
                      <w:lang w:eastAsia="en-GB"/>
                      <w14:ligatures w14:val="standardContextual"/>
                    </w:rPr>
                    <w:tab/>
                  </w:r>
                  <w:r w:rsidR="001B328E" w:rsidRPr="00FB145E">
                    <w:rPr>
                      <w:rStyle w:val="Hyperlink"/>
                      <w:noProof/>
                    </w:rPr>
                    <w:t>Potential uses of TPPs by NICE</w:t>
                  </w:r>
                  <w:r w:rsidR="001B328E">
                    <w:rPr>
                      <w:noProof/>
                      <w:webHidden/>
                    </w:rPr>
                    <w:tab/>
                  </w:r>
                  <w:r w:rsidR="001B328E">
                    <w:rPr>
                      <w:noProof/>
                      <w:webHidden/>
                    </w:rPr>
                    <w:fldChar w:fldCharType="begin"/>
                  </w:r>
                  <w:r w:rsidR="001B328E">
                    <w:rPr>
                      <w:noProof/>
                      <w:webHidden/>
                    </w:rPr>
                    <w:instrText xml:space="preserve"> PAGEREF _Toc167888420 \h </w:instrText>
                  </w:r>
                  <w:r w:rsidR="001B328E">
                    <w:rPr>
                      <w:noProof/>
                      <w:webHidden/>
                    </w:rPr>
                  </w:r>
                  <w:r w:rsidR="001B328E">
                    <w:rPr>
                      <w:noProof/>
                      <w:webHidden/>
                    </w:rPr>
                    <w:fldChar w:fldCharType="separate"/>
                  </w:r>
                  <w:r w:rsidR="001B328E">
                    <w:rPr>
                      <w:noProof/>
                      <w:webHidden/>
                    </w:rPr>
                    <w:t>9</w:t>
                  </w:r>
                  <w:r w:rsidR="001B328E">
                    <w:rPr>
                      <w:noProof/>
                      <w:webHidden/>
                    </w:rPr>
                    <w:fldChar w:fldCharType="end"/>
                  </w:r>
                </w:hyperlink>
              </w:p>
              <w:p w14:paraId="5A53620D" w14:textId="3514BF2B" w:rsidR="001B328E" w:rsidRDefault="001E0812" w:rsidP="00740E7C">
                <w:pPr>
                  <w:pStyle w:val="TOC2"/>
                  <w:tabs>
                    <w:tab w:val="left" w:pos="1843"/>
                    <w:tab w:val="right" w:leader="dot" w:pos="8303"/>
                  </w:tabs>
                  <w:spacing w:line="360" w:lineRule="auto"/>
                  <w:rPr>
                    <w:rFonts w:asciiTheme="minorHAnsi" w:eastAsiaTheme="minorEastAsia" w:hAnsiTheme="minorHAnsi" w:cstheme="minorBidi"/>
                    <w:noProof/>
                    <w:kern w:val="2"/>
                    <w:lang w:eastAsia="en-GB"/>
                    <w14:ligatures w14:val="standardContextual"/>
                  </w:rPr>
                </w:pPr>
                <w:hyperlink w:anchor="_Toc167888421" w:history="1">
                  <w:r w:rsidR="001B328E" w:rsidRPr="00FB145E">
                    <w:rPr>
                      <w:rStyle w:val="Hyperlink"/>
                      <w:noProof/>
                    </w:rPr>
                    <w:t>3.1</w:t>
                  </w:r>
                  <w:r w:rsidR="001B328E">
                    <w:rPr>
                      <w:rStyle w:val="Hyperlink"/>
                      <w:noProof/>
                    </w:rPr>
                    <w:t xml:space="preserve"> </w:t>
                  </w:r>
                  <w:r w:rsidR="001B328E" w:rsidRPr="00FB145E">
                    <w:rPr>
                      <w:rStyle w:val="Hyperlink"/>
                      <w:noProof/>
                    </w:rPr>
                    <w:t>Demand signalling</w:t>
                  </w:r>
                  <w:r w:rsidR="001B328E">
                    <w:rPr>
                      <w:noProof/>
                      <w:webHidden/>
                    </w:rPr>
                    <w:tab/>
                  </w:r>
                  <w:r w:rsidR="001B328E">
                    <w:rPr>
                      <w:noProof/>
                      <w:webHidden/>
                    </w:rPr>
                    <w:fldChar w:fldCharType="begin"/>
                  </w:r>
                  <w:r w:rsidR="001B328E">
                    <w:rPr>
                      <w:noProof/>
                      <w:webHidden/>
                    </w:rPr>
                    <w:instrText xml:space="preserve"> PAGEREF _Toc167888421 \h </w:instrText>
                  </w:r>
                  <w:r w:rsidR="001B328E">
                    <w:rPr>
                      <w:noProof/>
                      <w:webHidden/>
                    </w:rPr>
                  </w:r>
                  <w:r w:rsidR="001B328E">
                    <w:rPr>
                      <w:noProof/>
                      <w:webHidden/>
                    </w:rPr>
                    <w:fldChar w:fldCharType="separate"/>
                  </w:r>
                  <w:r w:rsidR="001B328E">
                    <w:rPr>
                      <w:noProof/>
                      <w:webHidden/>
                    </w:rPr>
                    <w:t>9</w:t>
                  </w:r>
                  <w:r w:rsidR="001B328E">
                    <w:rPr>
                      <w:noProof/>
                      <w:webHidden/>
                    </w:rPr>
                    <w:fldChar w:fldCharType="end"/>
                  </w:r>
                </w:hyperlink>
              </w:p>
              <w:p w14:paraId="4BE57360" w14:textId="691FB557" w:rsidR="001B328E" w:rsidRDefault="001E0812" w:rsidP="00740E7C">
                <w:pPr>
                  <w:pStyle w:val="TOC2"/>
                  <w:tabs>
                    <w:tab w:val="left" w:pos="1843"/>
                    <w:tab w:val="right" w:leader="dot" w:pos="8303"/>
                  </w:tabs>
                  <w:spacing w:line="360" w:lineRule="auto"/>
                  <w:rPr>
                    <w:rFonts w:asciiTheme="minorHAnsi" w:eastAsiaTheme="minorEastAsia" w:hAnsiTheme="minorHAnsi" w:cstheme="minorBidi"/>
                    <w:noProof/>
                    <w:kern w:val="2"/>
                    <w:lang w:eastAsia="en-GB"/>
                    <w14:ligatures w14:val="standardContextual"/>
                  </w:rPr>
                </w:pPr>
                <w:hyperlink w:anchor="_Toc167888422" w:history="1">
                  <w:r w:rsidR="001B328E" w:rsidRPr="00FB145E">
                    <w:rPr>
                      <w:rStyle w:val="Hyperlink"/>
                      <w:noProof/>
                    </w:rPr>
                    <w:t>3.2</w:t>
                  </w:r>
                  <w:r w:rsidR="001B328E">
                    <w:rPr>
                      <w:rStyle w:val="Hyperlink"/>
                      <w:noProof/>
                    </w:rPr>
                    <w:t xml:space="preserve"> </w:t>
                  </w:r>
                  <w:r w:rsidR="001B328E" w:rsidRPr="00FB145E">
                    <w:rPr>
                      <w:rStyle w:val="Hyperlink"/>
                      <w:noProof/>
                    </w:rPr>
                    <w:t>Guidance</w:t>
                  </w:r>
                  <w:r w:rsidR="001B328E">
                    <w:rPr>
                      <w:rStyle w:val="Hyperlink"/>
                      <w:noProof/>
                    </w:rPr>
                    <w:t>…</w:t>
                  </w:r>
                  <w:r w:rsidR="001B328E">
                    <w:rPr>
                      <w:rStyle w:val="Hyperlink"/>
                    </w:rPr>
                    <w:t>…………..</w:t>
                  </w:r>
                  <w:r w:rsidR="001B328E">
                    <w:rPr>
                      <w:noProof/>
                      <w:webHidden/>
                    </w:rPr>
                    <w:tab/>
                  </w:r>
                  <w:r w:rsidR="001B328E">
                    <w:rPr>
                      <w:noProof/>
                      <w:webHidden/>
                    </w:rPr>
                    <w:fldChar w:fldCharType="begin"/>
                  </w:r>
                  <w:r w:rsidR="001B328E">
                    <w:rPr>
                      <w:noProof/>
                      <w:webHidden/>
                    </w:rPr>
                    <w:instrText xml:space="preserve"> PAGEREF _Toc167888422 \h </w:instrText>
                  </w:r>
                  <w:r w:rsidR="001B328E">
                    <w:rPr>
                      <w:noProof/>
                      <w:webHidden/>
                    </w:rPr>
                  </w:r>
                  <w:r w:rsidR="001B328E">
                    <w:rPr>
                      <w:noProof/>
                      <w:webHidden/>
                    </w:rPr>
                    <w:fldChar w:fldCharType="separate"/>
                  </w:r>
                  <w:r w:rsidR="001B328E">
                    <w:rPr>
                      <w:noProof/>
                      <w:webHidden/>
                    </w:rPr>
                    <w:t>11</w:t>
                  </w:r>
                  <w:r w:rsidR="001B328E">
                    <w:rPr>
                      <w:noProof/>
                      <w:webHidden/>
                    </w:rPr>
                    <w:fldChar w:fldCharType="end"/>
                  </w:r>
                </w:hyperlink>
              </w:p>
              <w:p w14:paraId="3C87FDDF" w14:textId="18601352" w:rsidR="001B328E" w:rsidRDefault="001E0812" w:rsidP="00740E7C">
                <w:pPr>
                  <w:pStyle w:val="TOC1"/>
                  <w:tabs>
                    <w:tab w:val="left" w:pos="480"/>
                    <w:tab w:val="right" w:leader="dot" w:pos="8303"/>
                  </w:tabs>
                  <w:spacing w:line="360" w:lineRule="auto"/>
                  <w:rPr>
                    <w:rFonts w:asciiTheme="minorHAnsi" w:eastAsiaTheme="minorEastAsia" w:hAnsiTheme="minorHAnsi" w:cstheme="minorBidi"/>
                    <w:noProof/>
                    <w:kern w:val="2"/>
                    <w:lang w:eastAsia="en-GB"/>
                    <w14:ligatures w14:val="standardContextual"/>
                  </w:rPr>
                </w:pPr>
                <w:hyperlink w:anchor="_Toc167888423" w:history="1">
                  <w:r w:rsidR="001B328E" w:rsidRPr="00FB145E">
                    <w:rPr>
                      <w:rStyle w:val="Hyperlink"/>
                      <w:noProof/>
                    </w:rPr>
                    <w:t>4</w:t>
                  </w:r>
                  <w:r w:rsidR="001B328E">
                    <w:rPr>
                      <w:rFonts w:asciiTheme="minorHAnsi" w:eastAsiaTheme="minorEastAsia" w:hAnsiTheme="minorHAnsi" w:cstheme="minorBidi"/>
                      <w:noProof/>
                      <w:kern w:val="2"/>
                      <w:lang w:eastAsia="en-GB"/>
                      <w14:ligatures w14:val="standardContextual"/>
                    </w:rPr>
                    <w:tab/>
                  </w:r>
                  <w:r w:rsidR="001B328E" w:rsidRPr="00FB145E">
                    <w:rPr>
                      <w:rStyle w:val="Hyperlink"/>
                      <w:noProof/>
                    </w:rPr>
                    <w:t>Case studies</w:t>
                  </w:r>
                  <w:r w:rsidR="001B328E">
                    <w:rPr>
                      <w:noProof/>
                      <w:webHidden/>
                    </w:rPr>
                    <w:tab/>
                  </w:r>
                  <w:r w:rsidR="001B328E">
                    <w:rPr>
                      <w:noProof/>
                      <w:webHidden/>
                    </w:rPr>
                    <w:fldChar w:fldCharType="begin"/>
                  </w:r>
                  <w:r w:rsidR="001B328E">
                    <w:rPr>
                      <w:noProof/>
                      <w:webHidden/>
                    </w:rPr>
                    <w:instrText xml:space="preserve"> PAGEREF _Toc167888423 \h </w:instrText>
                  </w:r>
                  <w:r w:rsidR="001B328E">
                    <w:rPr>
                      <w:noProof/>
                      <w:webHidden/>
                    </w:rPr>
                  </w:r>
                  <w:r w:rsidR="001B328E">
                    <w:rPr>
                      <w:noProof/>
                      <w:webHidden/>
                    </w:rPr>
                    <w:fldChar w:fldCharType="separate"/>
                  </w:r>
                  <w:r w:rsidR="001B328E">
                    <w:rPr>
                      <w:noProof/>
                      <w:webHidden/>
                    </w:rPr>
                    <w:t>12</w:t>
                  </w:r>
                  <w:r w:rsidR="001B328E">
                    <w:rPr>
                      <w:noProof/>
                      <w:webHidden/>
                    </w:rPr>
                    <w:fldChar w:fldCharType="end"/>
                  </w:r>
                </w:hyperlink>
              </w:p>
              <w:p w14:paraId="48231F3D" w14:textId="6374F87A" w:rsidR="001B328E" w:rsidRDefault="001E0812" w:rsidP="00740E7C">
                <w:pPr>
                  <w:pStyle w:val="TOC2"/>
                  <w:tabs>
                    <w:tab w:val="left" w:pos="1843"/>
                    <w:tab w:val="right" w:leader="dot" w:pos="8303"/>
                  </w:tabs>
                  <w:spacing w:line="360" w:lineRule="auto"/>
                  <w:rPr>
                    <w:rFonts w:asciiTheme="minorHAnsi" w:eastAsiaTheme="minorEastAsia" w:hAnsiTheme="minorHAnsi" w:cstheme="minorBidi"/>
                    <w:noProof/>
                    <w:kern w:val="2"/>
                    <w:lang w:eastAsia="en-GB"/>
                    <w14:ligatures w14:val="standardContextual"/>
                  </w:rPr>
                </w:pPr>
                <w:hyperlink w:anchor="_Toc167888424" w:history="1">
                  <w:r w:rsidR="001B328E" w:rsidRPr="00FB145E">
                    <w:rPr>
                      <w:rStyle w:val="Hyperlink"/>
                      <w:noProof/>
                    </w:rPr>
                    <w:t>4.1</w:t>
                  </w:r>
                  <w:r w:rsidR="00740E7C">
                    <w:rPr>
                      <w:rStyle w:val="Hyperlink"/>
                      <w:noProof/>
                    </w:rPr>
                    <w:t xml:space="preserve"> </w:t>
                  </w:r>
                  <w:r w:rsidR="001B328E" w:rsidRPr="00FB145E">
                    <w:rPr>
                      <w:rStyle w:val="Hyperlink"/>
                      <w:noProof/>
                    </w:rPr>
                    <w:t>Virtual ward platforms for acute respiratory infections</w:t>
                  </w:r>
                  <w:r w:rsidR="001B328E">
                    <w:rPr>
                      <w:noProof/>
                      <w:webHidden/>
                    </w:rPr>
                    <w:tab/>
                  </w:r>
                  <w:r w:rsidR="001B328E">
                    <w:rPr>
                      <w:noProof/>
                      <w:webHidden/>
                    </w:rPr>
                    <w:fldChar w:fldCharType="begin"/>
                  </w:r>
                  <w:r w:rsidR="001B328E">
                    <w:rPr>
                      <w:noProof/>
                      <w:webHidden/>
                    </w:rPr>
                    <w:instrText xml:space="preserve"> PAGEREF _Toc167888424 \h </w:instrText>
                  </w:r>
                  <w:r w:rsidR="001B328E">
                    <w:rPr>
                      <w:noProof/>
                      <w:webHidden/>
                    </w:rPr>
                  </w:r>
                  <w:r w:rsidR="001B328E">
                    <w:rPr>
                      <w:noProof/>
                      <w:webHidden/>
                    </w:rPr>
                    <w:fldChar w:fldCharType="separate"/>
                  </w:r>
                  <w:r w:rsidR="001B328E">
                    <w:rPr>
                      <w:noProof/>
                      <w:webHidden/>
                    </w:rPr>
                    <w:t>12</w:t>
                  </w:r>
                  <w:r w:rsidR="001B328E">
                    <w:rPr>
                      <w:noProof/>
                      <w:webHidden/>
                    </w:rPr>
                    <w:fldChar w:fldCharType="end"/>
                  </w:r>
                </w:hyperlink>
              </w:p>
              <w:p w14:paraId="383B66B9" w14:textId="794D9BB7" w:rsidR="001B328E" w:rsidRDefault="001E0812" w:rsidP="00740E7C">
                <w:pPr>
                  <w:pStyle w:val="TOC1"/>
                  <w:tabs>
                    <w:tab w:val="left" w:pos="480"/>
                    <w:tab w:val="right" w:leader="dot" w:pos="8303"/>
                  </w:tabs>
                  <w:spacing w:line="360" w:lineRule="auto"/>
                  <w:rPr>
                    <w:rFonts w:asciiTheme="minorHAnsi" w:eastAsiaTheme="minorEastAsia" w:hAnsiTheme="minorHAnsi" w:cstheme="minorBidi"/>
                    <w:noProof/>
                    <w:kern w:val="2"/>
                    <w:lang w:eastAsia="en-GB"/>
                    <w14:ligatures w14:val="standardContextual"/>
                  </w:rPr>
                </w:pPr>
                <w:hyperlink w:anchor="_Toc167888428" w:history="1">
                  <w:r w:rsidR="001B328E" w:rsidRPr="00FB145E">
                    <w:rPr>
                      <w:rStyle w:val="Hyperlink"/>
                      <w:noProof/>
                    </w:rPr>
                    <w:t>5</w:t>
                  </w:r>
                  <w:r w:rsidR="001B328E">
                    <w:rPr>
                      <w:rFonts w:asciiTheme="minorHAnsi" w:eastAsiaTheme="minorEastAsia" w:hAnsiTheme="minorHAnsi" w:cstheme="minorBidi"/>
                      <w:noProof/>
                      <w:kern w:val="2"/>
                      <w:lang w:eastAsia="en-GB"/>
                      <w14:ligatures w14:val="standardContextual"/>
                    </w:rPr>
                    <w:tab/>
                  </w:r>
                  <w:r w:rsidR="001B328E" w:rsidRPr="00FB145E">
                    <w:rPr>
                      <w:rStyle w:val="Hyperlink"/>
                      <w:noProof/>
                    </w:rPr>
                    <w:t>Conclusions</w:t>
                  </w:r>
                  <w:r w:rsidR="001B328E">
                    <w:rPr>
                      <w:noProof/>
                      <w:webHidden/>
                    </w:rPr>
                    <w:tab/>
                  </w:r>
                  <w:r w:rsidR="001B328E">
                    <w:rPr>
                      <w:noProof/>
                      <w:webHidden/>
                    </w:rPr>
                    <w:fldChar w:fldCharType="begin"/>
                  </w:r>
                  <w:r w:rsidR="001B328E">
                    <w:rPr>
                      <w:noProof/>
                      <w:webHidden/>
                    </w:rPr>
                    <w:instrText xml:space="preserve"> PAGEREF _Toc167888428 \h </w:instrText>
                  </w:r>
                  <w:r w:rsidR="001B328E">
                    <w:rPr>
                      <w:noProof/>
                      <w:webHidden/>
                    </w:rPr>
                  </w:r>
                  <w:r w:rsidR="001B328E">
                    <w:rPr>
                      <w:noProof/>
                      <w:webHidden/>
                    </w:rPr>
                    <w:fldChar w:fldCharType="separate"/>
                  </w:r>
                  <w:r w:rsidR="001B328E">
                    <w:rPr>
                      <w:noProof/>
                      <w:webHidden/>
                    </w:rPr>
                    <w:t>18</w:t>
                  </w:r>
                  <w:r w:rsidR="001B328E">
                    <w:rPr>
                      <w:noProof/>
                      <w:webHidden/>
                    </w:rPr>
                    <w:fldChar w:fldCharType="end"/>
                  </w:r>
                </w:hyperlink>
              </w:p>
              <w:p w14:paraId="59E08911" w14:textId="60BD7C2C" w:rsidR="001B328E" w:rsidRDefault="001E0812" w:rsidP="00740E7C">
                <w:pPr>
                  <w:pStyle w:val="TOC1"/>
                  <w:tabs>
                    <w:tab w:val="left" w:pos="480"/>
                    <w:tab w:val="right" w:leader="dot" w:pos="8303"/>
                  </w:tabs>
                  <w:spacing w:line="360" w:lineRule="auto"/>
                  <w:rPr>
                    <w:rFonts w:asciiTheme="minorHAnsi" w:eastAsiaTheme="minorEastAsia" w:hAnsiTheme="minorHAnsi" w:cstheme="minorBidi"/>
                    <w:noProof/>
                    <w:kern w:val="2"/>
                    <w:lang w:eastAsia="en-GB"/>
                    <w14:ligatures w14:val="standardContextual"/>
                  </w:rPr>
                </w:pPr>
                <w:hyperlink w:anchor="_Toc167888429" w:history="1">
                  <w:r w:rsidR="001B328E" w:rsidRPr="00FB145E">
                    <w:rPr>
                      <w:rStyle w:val="Hyperlink"/>
                      <w:noProof/>
                    </w:rPr>
                    <w:t>6</w:t>
                  </w:r>
                  <w:r w:rsidR="001B328E">
                    <w:rPr>
                      <w:rFonts w:asciiTheme="minorHAnsi" w:eastAsiaTheme="minorEastAsia" w:hAnsiTheme="minorHAnsi" w:cstheme="minorBidi"/>
                      <w:noProof/>
                      <w:kern w:val="2"/>
                      <w:lang w:eastAsia="en-GB"/>
                      <w14:ligatures w14:val="standardContextual"/>
                    </w:rPr>
                    <w:tab/>
                  </w:r>
                  <w:r w:rsidR="001B328E" w:rsidRPr="00FB145E">
                    <w:rPr>
                      <w:rStyle w:val="Hyperlink"/>
                      <w:noProof/>
                    </w:rPr>
                    <w:t>References</w:t>
                  </w:r>
                  <w:r w:rsidR="001B328E">
                    <w:rPr>
                      <w:noProof/>
                      <w:webHidden/>
                    </w:rPr>
                    <w:tab/>
                  </w:r>
                  <w:r w:rsidR="001B328E">
                    <w:rPr>
                      <w:noProof/>
                      <w:webHidden/>
                    </w:rPr>
                    <w:fldChar w:fldCharType="begin"/>
                  </w:r>
                  <w:r w:rsidR="001B328E">
                    <w:rPr>
                      <w:noProof/>
                      <w:webHidden/>
                    </w:rPr>
                    <w:instrText xml:space="preserve"> PAGEREF _Toc167888429 \h </w:instrText>
                  </w:r>
                  <w:r w:rsidR="001B328E">
                    <w:rPr>
                      <w:noProof/>
                      <w:webHidden/>
                    </w:rPr>
                  </w:r>
                  <w:r w:rsidR="001B328E">
                    <w:rPr>
                      <w:noProof/>
                      <w:webHidden/>
                    </w:rPr>
                    <w:fldChar w:fldCharType="separate"/>
                  </w:r>
                  <w:r w:rsidR="001B328E">
                    <w:rPr>
                      <w:noProof/>
                      <w:webHidden/>
                    </w:rPr>
                    <w:t>18</w:t>
                  </w:r>
                  <w:r w:rsidR="001B328E">
                    <w:rPr>
                      <w:noProof/>
                      <w:webHidden/>
                    </w:rPr>
                    <w:fldChar w:fldCharType="end"/>
                  </w:r>
                </w:hyperlink>
              </w:p>
              <w:p w14:paraId="004C89CD" w14:textId="15F7446B" w:rsidR="00214BA9" w:rsidRPr="00214BA9" w:rsidRDefault="00214BA9" w:rsidP="00740E7C">
                <w:pPr>
                  <w:spacing w:line="360" w:lineRule="auto"/>
                </w:pPr>
                <w:r w:rsidRPr="00214BA9">
                  <w:rPr>
                    <w:b/>
                    <w:bCs/>
                    <w:noProof/>
                  </w:rPr>
                  <w:fldChar w:fldCharType="end"/>
                </w:r>
              </w:p>
            </w:sdtContent>
          </w:sdt>
          <w:p w14:paraId="134F2EB4" w14:textId="77777777" w:rsidR="00214BA9" w:rsidRPr="00214BA9" w:rsidRDefault="00214BA9" w:rsidP="00740E7C">
            <w:pPr>
              <w:spacing w:line="360" w:lineRule="auto"/>
            </w:pPr>
          </w:p>
        </w:tc>
      </w:tr>
      <w:tr w:rsidR="00214BA9" w:rsidRPr="00214BA9" w14:paraId="7075D17B" w14:textId="77777777" w:rsidTr="00214BA9">
        <w:tc>
          <w:tcPr>
            <w:tcW w:w="5000" w:type="pct"/>
            <w:shd w:val="clear" w:color="auto" w:fill="F7F3F1"/>
          </w:tcPr>
          <w:p w14:paraId="4E320850" w14:textId="77777777" w:rsidR="00214BA9" w:rsidRPr="00214BA9" w:rsidRDefault="00214BA9" w:rsidP="00740E7C">
            <w:pPr>
              <w:spacing w:line="360" w:lineRule="auto"/>
              <w:jc w:val="both"/>
              <w:rPr>
                <w:rFonts w:ascii="Inter" w:eastAsia="Inter" w:hAnsi="Inter"/>
                <w:sz w:val="2"/>
                <w:szCs w:val="22"/>
              </w:rPr>
            </w:pPr>
          </w:p>
        </w:tc>
      </w:tr>
    </w:tbl>
    <w:p w14:paraId="3FF43D99" w14:textId="77777777" w:rsidR="00CC6E95" w:rsidRDefault="00CC6E95">
      <w:r>
        <w:br w:type="page"/>
      </w:r>
    </w:p>
    <w:tbl>
      <w:tblPr>
        <w:tblW w:w="5000" w:type="pct"/>
        <w:shd w:val="clear" w:color="auto" w:fill="F7F3F1"/>
        <w:tblCellMar>
          <w:left w:w="0" w:type="dxa"/>
          <w:right w:w="0" w:type="dxa"/>
        </w:tblCellMar>
        <w:tblLook w:val="04A0" w:firstRow="1" w:lastRow="0" w:firstColumn="1" w:lastColumn="0" w:noHBand="0" w:noVBand="1"/>
      </w:tblPr>
      <w:tblGrid>
        <w:gridCol w:w="8313"/>
      </w:tblGrid>
      <w:tr w:rsidR="00CC6E95" w:rsidRPr="00214BA9" w14:paraId="0E167483" w14:textId="77777777" w:rsidTr="00214BA9">
        <w:tc>
          <w:tcPr>
            <w:tcW w:w="5000" w:type="pct"/>
            <w:shd w:val="clear" w:color="auto" w:fill="F7F3F1"/>
          </w:tcPr>
          <w:p w14:paraId="738D482A" w14:textId="515EE140" w:rsidR="00CC6E95" w:rsidRPr="00214BA9" w:rsidRDefault="00CC6E95" w:rsidP="00214BA9">
            <w:pPr>
              <w:jc w:val="both"/>
              <w:rPr>
                <w:rFonts w:ascii="Inter" w:eastAsia="Inter" w:hAnsi="Inter"/>
                <w:sz w:val="2"/>
                <w:szCs w:val="22"/>
              </w:rPr>
            </w:pPr>
          </w:p>
        </w:tc>
      </w:tr>
    </w:tbl>
    <w:sdt>
      <w:sdtPr>
        <w:alias w:val="Locked Section Break"/>
        <w:tag w:val="Locked Section Break"/>
        <w:id w:val="780531649"/>
        <w:lock w:val="contentLocked"/>
        <w:placeholder>
          <w:docPart w:val="EFD3569BB74E49FD92CC122D03A938EE"/>
        </w:placeholder>
      </w:sdtPr>
      <w:sdtEndPr/>
      <w:sdtContent>
        <w:p w14:paraId="4E55A339" w14:textId="622101DA" w:rsidR="00214BA9" w:rsidRDefault="00214BA9" w:rsidP="00F423DA">
          <w:pPr>
            <w:pStyle w:val="NICEnormal"/>
          </w:pPr>
          <w:r w:rsidRPr="00214BA9">
            <w:rPr>
              <w:rFonts w:ascii="Times New Roman" w:hAnsi="Times New Roman"/>
            </w:rPr>
            <w:t xml:space="preserve"> </w:t>
          </w:r>
        </w:p>
      </w:sdtContent>
    </w:sdt>
    <w:p w14:paraId="27A17CC4" w14:textId="4B0EEFD9" w:rsidR="00760909" w:rsidRDefault="00760909" w:rsidP="00760909">
      <w:pPr>
        <w:pStyle w:val="Numberedheading1"/>
      </w:pPr>
      <w:bookmarkStart w:id="16" w:name="_Ref161403828"/>
      <w:bookmarkStart w:id="17" w:name="_Toc167888413"/>
      <w:r>
        <w:t xml:space="preserve">Executive </w:t>
      </w:r>
      <w:r w:rsidR="000A7E89">
        <w:t>s</w:t>
      </w:r>
      <w:r>
        <w:t>ummary</w:t>
      </w:r>
      <w:bookmarkEnd w:id="16"/>
      <w:bookmarkEnd w:id="17"/>
    </w:p>
    <w:p w14:paraId="793C3C1F" w14:textId="6A1D94B9" w:rsidR="00760909" w:rsidRDefault="00760909" w:rsidP="00760909">
      <w:pPr>
        <w:pStyle w:val="NICEnormal"/>
      </w:pPr>
      <w:r>
        <w:t xml:space="preserve">Target product profiles (TPPs) are </w:t>
      </w:r>
      <w:r w:rsidR="00A22E20">
        <w:t>used as</w:t>
      </w:r>
      <w:r>
        <w:t xml:space="preserve"> </w:t>
      </w:r>
      <w:r w:rsidR="0061689D">
        <w:t xml:space="preserve">a </w:t>
      </w:r>
      <w:r>
        <w:t xml:space="preserve">tool </w:t>
      </w:r>
      <w:r w:rsidR="008A78AC">
        <w:t>to outline</w:t>
      </w:r>
      <w:r>
        <w:t xml:space="preserve"> the minimal and desirable characteristics of a given technology to meet a particular need. They are structured </w:t>
      </w:r>
      <w:r w:rsidR="000F49B1">
        <w:t>to cover</w:t>
      </w:r>
      <w:r>
        <w:t xml:space="preserve"> relevant items for the type of technology </w:t>
      </w:r>
      <w:r w:rsidR="00EB4B5D">
        <w:t xml:space="preserve">being </w:t>
      </w:r>
      <w:r>
        <w:t>consider</w:t>
      </w:r>
      <w:r w:rsidR="00EB4B5D">
        <w:t>ed. They</w:t>
      </w:r>
      <w:r>
        <w:t xml:space="preserve"> usually include items relating to a technology’s intended use, its characteristics, and evidence on safety and effectiveness. T</w:t>
      </w:r>
      <w:r w:rsidR="00E477F5">
        <w:t>PP</w:t>
      </w:r>
      <w:r>
        <w:t xml:space="preserve"> development can be flexible but is usually based on a review of available literature, expert input and consensus from relevant stakeholders.</w:t>
      </w:r>
    </w:p>
    <w:p w14:paraId="16DB7810" w14:textId="7CE1290B" w:rsidR="00760909" w:rsidRDefault="00760909" w:rsidP="00760909">
      <w:pPr>
        <w:pStyle w:val="NICEnormal"/>
      </w:pPr>
      <w:r>
        <w:t xml:space="preserve">TPPs were first developed by regulators in the US to facilitate communication with manufacturers. </w:t>
      </w:r>
      <w:r w:rsidR="00B33484">
        <w:t>I</w:t>
      </w:r>
      <w:r>
        <w:t>nitially</w:t>
      </w:r>
      <w:r w:rsidR="00B33484">
        <w:t>,</w:t>
      </w:r>
      <w:r w:rsidR="000B29C9">
        <w:t xml:space="preserve"> the intention was for</w:t>
      </w:r>
      <w:r>
        <w:t xml:space="preserve"> manufacturers </w:t>
      </w:r>
      <w:r w:rsidR="000B29C9">
        <w:t xml:space="preserve">to develop them </w:t>
      </w:r>
      <w:r>
        <w:t>on a voluntary basis</w:t>
      </w:r>
      <w:r w:rsidR="002060FD">
        <w:t>. The</w:t>
      </w:r>
      <w:r>
        <w:t xml:space="preserve"> aim </w:t>
      </w:r>
      <w:r w:rsidR="002060FD">
        <w:t>was to provide</w:t>
      </w:r>
      <w:r>
        <w:t xml:space="preserve"> a common vocabulary</w:t>
      </w:r>
      <w:r w:rsidR="00BB357B">
        <w:t>,</w:t>
      </w:r>
      <w:r>
        <w:t xml:space="preserve"> and an understanding of the details and potential benefits of products at an early stage of the approval process. </w:t>
      </w:r>
      <w:r w:rsidR="002060FD">
        <w:t>Recently</w:t>
      </w:r>
      <w:r>
        <w:t>, it has become more common for regulators and international agencies</w:t>
      </w:r>
      <w:r w:rsidR="001D5299">
        <w:t>, like the WHO,</w:t>
      </w:r>
      <w:r>
        <w:t xml:space="preserve"> to develop and publish TPPs themselves</w:t>
      </w:r>
      <w:r w:rsidR="002060FD">
        <w:t>.</w:t>
      </w:r>
      <w:r>
        <w:t xml:space="preserve"> </w:t>
      </w:r>
      <w:r w:rsidR="00BE476C">
        <w:t xml:space="preserve">This is </w:t>
      </w:r>
      <w:r>
        <w:t xml:space="preserve">to provide clear information on </w:t>
      </w:r>
      <w:r w:rsidR="0067558C">
        <w:t xml:space="preserve">the </w:t>
      </w:r>
      <w:r>
        <w:t>expected characteristics of technologies needed to address unmet needs.</w:t>
      </w:r>
    </w:p>
    <w:p w14:paraId="7C99A898" w14:textId="4857EFC7" w:rsidR="00760909" w:rsidRDefault="00760909" w:rsidP="00760909">
      <w:pPr>
        <w:pStyle w:val="NICEnormal"/>
      </w:pPr>
      <w:r>
        <w:t>The</w:t>
      </w:r>
      <w:r w:rsidR="005A11A3">
        <w:t>re has been limited</w:t>
      </w:r>
      <w:r>
        <w:t xml:space="preserve"> </w:t>
      </w:r>
      <w:r w:rsidR="00F423DA">
        <w:t xml:space="preserve">consideration of the potential </w:t>
      </w:r>
      <w:r>
        <w:t>use</w:t>
      </w:r>
      <w:r w:rsidR="00F423DA">
        <w:t>s</w:t>
      </w:r>
      <w:r>
        <w:t xml:space="preserve"> of TPPs in health technology assessment (HTA)</w:t>
      </w:r>
      <w:r w:rsidR="00ED2269">
        <w:t>. It</w:t>
      </w:r>
      <w:r>
        <w:t xml:space="preserve"> has largely </w:t>
      </w:r>
      <w:r w:rsidR="004E69B7">
        <w:t xml:space="preserve">been </w:t>
      </w:r>
      <w:r>
        <w:t xml:space="preserve">restricted to </w:t>
      </w:r>
      <w:r w:rsidR="00AE76C1">
        <w:t>including</w:t>
      </w:r>
      <w:r>
        <w:t xml:space="preserve"> items relating to cost</w:t>
      </w:r>
      <w:r w:rsidR="00ED2269">
        <w:t xml:space="preserve"> </w:t>
      </w:r>
      <w:r>
        <w:t xml:space="preserve">effectiveness. </w:t>
      </w:r>
      <w:r w:rsidR="00ED2269">
        <w:t>But</w:t>
      </w:r>
      <w:r>
        <w:t xml:space="preserve"> TPPs may have value for NICE and in HTA more broadly, particularly in relation to digital health technologies</w:t>
      </w:r>
      <w:r w:rsidR="00ED2269">
        <w:t>:</w:t>
      </w:r>
    </w:p>
    <w:p w14:paraId="2DE5C48F" w14:textId="21B11E8E" w:rsidR="00760909" w:rsidRDefault="00760909" w:rsidP="00760909">
      <w:pPr>
        <w:pStyle w:val="Bulletleft1"/>
      </w:pPr>
      <w:r>
        <w:t>First, there is potential for TPPs</w:t>
      </w:r>
      <w:r w:rsidR="00277EEB">
        <w:t xml:space="preserve"> to be developed</w:t>
      </w:r>
      <w:r>
        <w:t xml:space="preserve"> for demand signalling</w:t>
      </w:r>
      <w:r w:rsidR="00277EEB">
        <w:t>,</w:t>
      </w:r>
      <w:r>
        <w:t xml:space="preserve"> </w:t>
      </w:r>
      <w:r w:rsidR="0007679F">
        <w:t xml:space="preserve">particularly </w:t>
      </w:r>
      <w:r>
        <w:t>whe</w:t>
      </w:r>
      <w:r w:rsidR="00ED2269">
        <w:t>n</w:t>
      </w:r>
      <w:r>
        <w:t xml:space="preserve"> strategic topic intelligence has identified that technologies are not available in a priority area</w:t>
      </w:r>
      <w:r w:rsidR="00613221">
        <w:t xml:space="preserve"> </w:t>
      </w:r>
      <w:proofErr w:type="gramStart"/>
      <w:r w:rsidR="00613221">
        <w:t>in order to</w:t>
      </w:r>
      <w:proofErr w:type="gramEnd"/>
      <w:r w:rsidR="00613221">
        <w:t xml:space="preserve"> inform</w:t>
      </w:r>
      <w:r w:rsidR="00FB77DF">
        <w:t>, support and guide</w:t>
      </w:r>
      <w:r w:rsidR="00613221">
        <w:t xml:space="preserve"> </w:t>
      </w:r>
      <w:r w:rsidR="00FB77DF">
        <w:t>product development</w:t>
      </w:r>
      <w:r>
        <w:t>. This would replicate traditional uses of TPPs</w:t>
      </w:r>
      <w:r w:rsidR="000820E5">
        <w:t xml:space="preserve"> and is in line </w:t>
      </w:r>
      <w:r w:rsidR="000820E5">
        <w:rPr>
          <w:lang w:eastAsia="en-GB"/>
        </w:rPr>
        <w:t>with proposals for demand signalling to form part of the new integrated, rules-based medical technology pathway</w:t>
      </w:r>
      <w:r w:rsidR="000820E5">
        <w:t xml:space="preserve"> for England.</w:t>
      </w:r>
    </w:p>
    <w:p w14:paraId="62B266CE" w14:textId="3BD5C5D1" w:rsidR="00760909" w:rsidRDefault="00760909" w:rsidP="00FC3415">
      <w:pPr>
        <w:pStyle w:val="Bulletleft1"/>
      </w:pPr>
      <w:r>
        <w:t xml:space="preserve">Second, there is potential </w:t>
      </w:r>
      <w:r w:rsidR="00277EEB">
        <w:t xml:space="preserve">for </w:t>
      </w:r>
      <w:r>
        <w:t>TPP</w:t>
      </w:r>
      <w:r w:rsidR="00277EEB">
        <w:t xml:space="preserve">s to be developed to support communication of </w:t>
      </w:r>
      <w:r>
        <w:t>guidance whe</w:t>
      </w:r>
      <w:r w:rsidR="00ED2269">
        <w:t>n</w:t>
      </w:r>
      <w:r>
        <w:t xml:space="preserve"> topics relate to technologies </w:t>
      </w:r>
      <w:r w:rsidR="00E642B7">
        <w:t>where</w:t>
      </w:r>
      <w:r>
        <w:t xml:space="preserve"> replicability </w:t>
      </w:r>
      <w:r w:rsidR="005A14C6">
        <w:t>will be easy and there are several</w:t>
      </w:r>
      <w:r>
        <w:t xml:space="preserve"> available products (</w:t>
      </w:r>
      <w:r w:rsidR="005A14C6">
        <w:t xml:space="preserve">for </w:t>
      </w:r>
      <w:r w:rsidR="005A14C6">
        <w:lastRenderedPageBreak/>
        <w:t>example,</w:t>
      </w:r>
      <w:r>
        <w:t xml:space="preserve"> digital </w:t>
      </w:r>
      <w:r w:rsidR="00E642B7">
        <w:t xml:space="preserve">health </w:t>
      </w:r>
      <w:r>
        <w:t xml:space="preserve">technologies). This would be a more novel use of </w:t>
      </w:r>
      <w:proofErr w:type="gramStart"/>
      <w:r>
        <w:t>TPPs</w:t>
      </w:r>
      <w:r w:rsidR="006F7185">
        <w:t>, and</w:t>
      </w:r>
      <w:proofErr w:type="gramEnd"/>
      <w:r>
        <w:t xml:space="preserve"> could aim to provide useful and useable advice for commissioners on</w:t>
      </w:r>
      <w:r w:rsidR="00FC3415">
        <w:t xml:space="preserve"> </w:t>
      </w:r>
      <w:r>
        <w:t>the minimum and desirable characteristics of digital health technologies</w:t>
      </w:r>
      <w:r w:rsidR="000E5DE6">
        <w:t>,</w:t>
      </w:r>
      <w:r w:rsidR="00FC3415">
        <w:t xml:space="preserve"> </w:t>
      </w:r>
      <w:r w:rsidR="0007679F">
        <w:t xml:space="preserve">based on the </w:t>
      </w:r>
      <w:r w:rsidR="005A14C6">
        <w:t>clinical-</w:t>
      </w:r>
      <w:r>
        <w:t xml:space="preserve"> and cost-effectiveness </w:t>
      </w:r>
      <w:r w:rsidR="005A14C6">
        <w:t xml:space="preserve">evidence </w:t>
      </w:r>
      <w:r w:rsidR="0007679F">
        <w:t>considered</w:t>
      </w:r>
      <w:r>
        <w:t xml:space="preserve"> </w:t>
      </w:r>
      <w:r w:rsidR="0007679F">
        <w:t>by</w:t>
      </w:r>
      <w:r>
        <w:t xml:space="preserve"> NICE committees</w:t>
      </w:r>
      <w:r w:rsidR="000E5DE6">
        <w:t>, and their value assessment</w:t>
      </w:r>
      <w:r>
        <w:t>.</w:t>
      </w:r>
    </w:p>
    <w:p w14:paraId="12AB679F" w14:textId="77777777" w:rsidR="003C7655" w:rsidRDefault="003C7655" w:rsidP="003C7655">
      <w:pPr>
        <w:pStyle w:val="Bulletleft1"/>
        <w:numPr>
          <w:ilvl w:val="0"/>
          <w:numId w:val="0"/>
        </w:numPr>
        <w:ind w:left="284"/>
      </w:pPr>
    </w:p>
    <w:p w14:paraId="1DCC145F" w14:textId="58B41B21" w:rsidR="00271966" w:rsidRDefault="00E020CD" w:rsidP="00760909">
      <w:pPr>
        <w:pStyle w:val="NICEnormal"/>
      </w:pPr>
      <w:r>
        <w:t>T</w:t>
      </w:r>
      <w:r w:rsidR="00760909">
        <w:t>he HTA Lab</w:t>
      </w:r>
      <w:r>
        <w:t xml:space="preserve"> </w:t>
      </w:r>
      <w:r w:rsidR="00760909">
        <w:t>explored whether it is possible to construct a</w:t>
      </w:r>
      <w:r w:rsidR="003C7655">
        <w:t xml:space="preserve">n outline </w:t>
      </w:r>
      <w:r w:rsidR="00D96F53">
        <w:t>of a</w:t>
      </w:r>
      <w:r w:rsidR="00760909">
        <w:t xml:space="preserve"> TPP for </w:t>
      </w:r>
      <w:r w:rsidR="00921E05">
        <w:t>digital health technologies</w:t>
      </w:r>
      <w:r w:rsidR="00511CE1">
        <w:t xml:space="preserve"> (DHTs)</w:t>
      </w:r>
      <w:r w:rsidR="00921E05">
        <w:t xml:space="preserve"> using </w:t>
      </w:r>
      <w:r w:rsidR="00760909">
        <w:t xml:space="preserve">virtual ward technology platforms as </w:t>
      </w:r>
      <w:r w:rsidR="0002608F">
        <w:t xml:space="preserve">an </w:t>
      </w:r>
      <w:r w:rsidR="00760909">
        <w:t xml:space="preserve">example. To support this, we attended NICE committee discussions </w:t>
      </w:r>
      <w:r w:rsidR="0002608F">
        <w:t xml:space="preserve">on </w:t>
      </w:r>
      <w:r w:rsidR="00760909">
        <w:t xml:space="preserve">products relating to virtual wards to assess </w:t>
      </w:r>
      <w:r w:rsidR="00461A9C">
        <w:t xml:space="preserve">to what </w:t>
      </w:r>
      <w:r w:rsidR="00760909">
        <w:t>extent committee</w:t>
      </w:r>
      <w:r w:rsidR="0002608F">
        <w:t>s</w:t>
      </w:r>
      <w:r w:rsidR="00760909">
        <w:t xml:space="preserve"> identif</w:t>
      </w:r>
      <w:r w:rsidR="0002608F">
        <w:t>y</w:t>
      </w:r>
      <w:r w:rsidR="00760909">
        <w:t xml:space="preserve"> </w:t>
      </w:r>
      <w:r w:rsidR="00461A9C">
        <w:t xml:space="preserve">the </w:t>
      </w:r>
      <w:r w:rsidR="00760909">
        <w:t xml:space="preserve">minimal and desirable characteristics of technologies. </w:t>
      </w:r>
      <w:r w:rsidR="00412688">
        <w:t>From these discussions, i</w:t>
      </w:r>
      <w:r w:rsidR="00760909">
        <w:t>t was possible</w:t>
      </w:r>
      <w:r w:rsidR="00412688">
        <w:t xml:space="preserve"> </w:t>
      </w:r>
      <w:r w:rsidR="00760909">
        <w:t>to construct a</w:t>
      </w:r>
      <w:r w:rsidR="00D96F53">
        <w:t>n outline of a</w:t>
      </w:r>
      <w:r w:rsidR="00760909">
        <w:t xml:space="preserve"> TPP with characteristics relating to</w:t>
      </w:r>
      <w:r w:rsidR="00271966">
        <w:t xml:space="preserve"> the target population, professional and patient interfaces, supported medical devices, type of monitoring, interoperability, safety and effectiveness, other issues based on committee’s discussions</w:t>
      </w:r>
      <w:r w:rsidR="00800F80">
        <w:t>.</w:t>
      </w:r>
      <w:r w:rsidR="00271966">
        <w:t xml:space="preserve"> </w:t>
      </w:r>
    </w:p>
    <w:p w14:paraId="4A0835FA" w14:textId="69A5DC34" w:rsidR="004C0F58" w:rsidRDefault="00967CDB" w:rsidP="00760909">
      <w:pPr>
        <w:pStyle w:val="NICEnormal"/>
      </w:pPr>
      <w:r>
        <w:t>S</w:t>
      </w:r>
      <w:r w:rsidR="00760909">
        <w:t xml:space="preserve">everal key considerations were identified </w:t>
      </w:r>
      <w:r>
        <w:t xml:space="preserve">while </w:t>
      </w:r>
      <w:r w:rsidR="00760909">
        <w:t>develop</w:t>
      </w:r>
      <w:r>
        <w:t>ing</w:t>
      </w:r>
      <w:r w:rsidR="00760909">
        <w:t xml:space="preserve"> this case study. </w:t>
      </w:r>
      <w:r w:rsidR="003A17CC">
        <w:t>The aims of TPPs and the approach used in their develop</w:t>
      </w:r>
      <w:r w:rsidR="008C2F0D">
        <w:t>ment</w:t>
      </w:r>
      <w:r w:rsidR="003A17CC">
        <w:t xml:space="preserve"> appears to align w</w:t>
      </w:r>
      <w:r w:rsidR="006D0BBD">
        <w:t xml:space="preserve">ith some aspects of committee deliberations where </w:t>
      </w:r>
      <w:proofErr w:type="gramStart"/>
      <w:r w:rsidR="006D0BBD">
        <w:t>a number of</w:t>
      </w:r>
      <w:proofErr w:type="gramEnd"/>
      <w:r w:rsidR="006D0BBD">
        <w:t xml:space="preserve"> technologies with similar characteristics are available. </w:t>
      </w:r>
      <w:r w:rsidR="00E815A6">
        <w:t xml:space="preserve">However, there are a series of </w:t>
      </w:r>
      <w:r w:rsidR="004747B2">
        <w:t xml:space="preserve">practical challenges </w:t>
      </w:r>
      <w:r w:rsidR="008F276D">
        <w:t xml:space="preserve">with developing TPPs alongside guidance. </w:t>
      </w:r>
      <w:r>
        <w:t>Because of</w:t>
      </w:r>
      <w:r w:rsidR="00760909">
        <w:t xml:space="preserve"> their remit and purpose, committees do not centre discussions around minimal and desirable characteristics</w:t>
      </w:r>
      <w:r>
        <w:t>,</w:t>
      </w:r>
      <w:r w:rsidR="00760909">
        <w:t xml:space="preserve"> and evidence</w:t>
      </w:r>
      <w:r>
        <w:t xml:space="preserve"> consideration</w:t>
      </w:r>
      <w:r w:rsidR="00760909">
        <w:t xml:space="preserve"> takes a substantial amount of committee time. </w:t>
      </w:r>
      <w:r w:rsidR="00FF3265">
        <w:t>Also</w:t>
      </w:r>
      <w:r w:rsidR="00760909">
        <w:t xml:space="preserve">, </w:t>
      </w:r>
      <w:r w:rsidR="00007362">
        <w:t xml:space="preserve">the </w:t>
      </w:r>
      <w:r w:rsidR="00760909">
        <w:t>TPP dr</w:t>
      </w:r>
      <w:r w:rsidR="00007362">
        <w:t>e</w:t>
      </w:r>
      <w:r w:rsidR="00760909">
        <w:t xml:space="preserve">w on issues </w:t>
      </w:r>
      <w:r w:rsidR="00007362">
        <w:t>relating</w:t>
      </w:r>
      <w:r w:rsidR="00760909">
        <w:t xml:space="preserve"> to both managing the delivery of virtual wards</w:t>
      </w:r>
      <w:r w:rsidR="003A489B">
        <w:t xml:space="preserve"> by an NHS service</w:t>
      </w:r>
      <w:r w:rsidR="00760909">
        <w:t xml:space="preserve"> and </w:t>
      </w:r>
      <w:r>
        <w:t xml:space="preserve">the </w:t>
      </w:r>
      <w:r w:rsidR="00760909">
        <w:t>details of virtual ward platforms</w:t>
      </w:r>
      <w:r w:rsidR="003A489B">
        <w:t xml:space="preserve"> themselves</w:t>
      </w:r>
      <w:r w:rsidR="00347407">
        <w:t>.</w:t>
      </w:r>
    </w:p>
    <w:p w14:paraId="60EA8149" w14:textId="5B8753BA" w:rsidR="00E75CDA" w:rsidRDefault="00967CDB" w:rsidP="00760909">
      <w:pPr>
        <w:pStyle w:val="NICEnormal"/>
      </w:pPr>
      <w:r>
        <w:t>While completing</w:t>
      </w:r>
      <w:r w:rsidR="00760909">
        <w:t xml:space="preserve"> the case study, we identified </w:t>
      </w:r>
      <w:r w:rsidR="003623BC">
        <w:t xml:space="preserve">an </w:t>
      </w:r>
      <w:hyperlink r:id="rId11" w:history="1">
        <w:r w:rsidR="00760909" w:rsidRPr="000A77E7">
          <w:rPr>
            <w:rStyle w:val="Hyperlink"/>
          </w:rPr>
          <w:t>NHS England specification guide for virtual ward technology platforms</w:t>
        </w:r>
      </w:hyperlink>
      <w:r w:rsidR="00132BDF">
        <w:t>. This was done</w:t>
      </w:r>
      <w:r w:rsidR="00760909">
        <w:t xml:space="preserve"> using the </w:t>
      </w:r>
      <w:proofErr w:type="spellStart"/>
      <w:r w:rsidR="00760909">
        <w:t>MoSCoW</w:t>
      </w:r>
      <w:proofErr w:type="spellEnd"/>
      <w:r w:rsidR="00760909">
        <w:t xml:space="preserve"> approach (</w:t>
      </w:r>
      <w:r>
        <w:t>that is,</w:t>
      </w:r>
      <w:r w:rsidR="00760909">
        <w:t xml:space="preserve"> must have, should have, could have, w</w:t>
      </w:r>
      <w:r w:rsidR="00C4107A">
        <w:t xml:space="preserve">ill not </w:t>
      </w:r>
      <w:r w:rsidR="00760909">
        <w:t xml:space="preserve">have). The guide provides requirements </w:t>
      </w:r>
      <w:r w:rsidR="003623BC">
        <w:t xml:space="preserve">for </w:t>
      </w:r>
      <w:r w:rsidR="00760909">
        <w:t>a wide range of items</w:t>
      </w:r>
      <w:r w:rsidR="00E35BFF">
        <w:t xml:space="preserve"> and could be enhanced with items relating to discussions around evidence and the need for </w:t>
      </w:r>
      <w:r w:rsidR="00F3174F">
        <w:t xml:space="preserve">additional </w:t>
      </w:r>
      <w:r w:rsidR="00E35BFF">
        <w:t>evidence to support key technical features of virtual ward pla</w:t>
      </w:r>
      <w:r w:rsidR="00DE7AE3">
        <w:t>t</w:t>
      </w:r>
      <w:r w:rsidR="00E35BFF">
        <w:t>forms</w:t>
      </w:r>
      <w:r w:rsidR="00F20DBA">
        <w:t xml:space="preserve">. </w:t>
      </w:r>
      <w:r w:rsidR="00BE4D9A">
        <w:t xml:space="preserve">In some areas the guide specification </w:t>
      </w:r>
      <w:proofErr w:type="gramStart"/>
      <w:r w:rsidR="00132BDF">
        <w:t xml:space="preserve">is </w:t>
      </w:r>
      <w:r w:rsidR="00760909">
        <w:t>able to</w:t>
      </w:r>
      <w:proofErr w:type="gramEnd"/>
      <w:r w:rsidR="00760909">
        <w:t xml:space="preserve"> provide more depth </w:t>
      </w:r>
      <w:r w:rsidR="00A43380">
        <w:lastRenderedPageBreak/>
        <w:t>information on technical aspects of technologies and highlights the needs for multiple partners to contribute their expertise to TPPs.</w:t>
      </w:r>
      <w:r w:rsidR="00760909">
        <w:t xml:space="preserve"> </w:t>
      </w:r>
    </w:p>
    <w:p w14:paraId="173FBC33" w14:textId="71A3E73A" w:rsidR="00152AAA" w:rsidRDefault="009D1752" w:rsidP="00152AAA">
      <w:pPr>
        <w:pStyle w:val="NICEnormal"/>
      </w:pPr>
      <w:r>
        <w:t>Based on this work, it appears that information that is developed during NICE evaluations could provide useful content within TPPs for digital and other types of health technolog</w:t>
      </w:r>
      <w:r w:rsidR="004C0F58">
        <w:t>ies</w:t>
      </w:r>
      <w:r>
        <w:t xml:space="preserve">. </w:t>
      </w:r>
      <w:r w:rsidR="00152AAA">
        <w:t xml:space="preserve">NICE is well positioned to contribute to the development of </w:t>
      </w:r>
      <w:proofErr w:type="gramStart"/>
      <w:r w:rsidR="00152AAA">
        <w:t>TPPs</w:t>
      </w:r>
      <w:proofErr w:type="gramEnd"/>
      <w:r w:rsidR="00152AAA">
        <w:t xml:space="preserve"> but their development requires a whole system approach led by partners with a broader view of the innovation pathway to be more beneficial.</w:t>
      </w:r>
    </w:p>
    <w:p w14:paraId="63FC8BDF" w14:textId="0323A701" w:rsidR="004C0F58" w:rsidRDefault="004C0F58" w:rsidP="00BA52E3">
      <w:pPr>
        <w:pStyle w:val="NICEnormal"/>
        <w:rPr>
          <w:rFonts w:cs="Arial"/>
          <w:b/>
          <w:bCs/>
          <w:kern w:val="32"/>
          <w:sz w:val="32"/>
        </w:rPr>
      </w:pPr>
      <w:r>
        <w:br w:type="page"/>
      </w:r>
    </w:p>
    <w:p w14:paraId="79C873B2" w14:textId="384FAF15" w:rsidR="00AB7CF4" w:rsidRPr="001E44D9" w:rsidRDefault="000B6328" w:rsidP="001E44D9">
      <w:pPr>
        <w:pStyle w:val="Numberedheading1"/>
      </w:pPr>
      <w:bookmarkStart w:id="18" w:name="_Toc167888414"/>
      <w:r w:rsidRPr="001E44D9">
        <w:lastRenderedPageBreak/>
        <w:t>Background</w:t>
      </w:r>
      <w:bookmarkEnd w:id="18"/>
    </w:p>
    <w:p w14:paraId="3F99F099" w14:textId="0F89F2CA" w:rsidR="001E44D9" w:rsidRPr="001E44D9" w:rsidRDefault="001E44D9" w:rsidP="007A54BF">
      <w:pPr>
        <w:pStyle w:val="Numberedheading2"/>
      </w:pPr>
      <w:bookmarkStart w:id="19" w:name="_Toc167888415"/>
      <w:r w:rsidRPr="001E44D9">
        <w:t xml:space="preserve">Target </w:t>
      </w:r>
      <w:r w:rsidR="00DB1E83">
        <w:t>p</w:t>
      </w:r>
      <w:r w:rsidRPr="001E44D9">
        <w:t xml:space="preserve">roduct </w:t>
      </w:r>
      <w:r w:rsidR="00DB1E83">
        <w:t>p</w:t>
      </w:r>
      <w:r w:rsidRPr="001E44D9">
        <w:t>rofiles</w:t>
      </w:r>
      <w:bookmarkEnd w:id="19"/>
    </w:p>
    <w:p w14:paraId="0FAFE12C" w14:textId="34F63945" w:rsidR="001E44D9" w:rsidRPr="001E44D9" w:rsidRDefault="00DB1E83" w:rsidP="001E44D9">
      <w:pPr>
        <w:pStyle w:val="NICEnormal"/>
      </w:pPr>
      <w:r>
        <w:t>TPPs</w:t>
      </w:r>
      <w:r w:rsidR="001E44D9" w:rsidRPr="001E44D9">
        <w:t xml:space="preserve"> outline the necessary and desirable characteristics of a technology to meet a particular health need (Cocco et al. 2020). They are developed by a range of stakeholders for </w:t>
      </w:r>
      <w:r w:rsidR="005A400D">
        <w:t>several</w:t>
      </w:r>
      <w:r w:rsidR="001E44D9" w:rsidRPr="001E44D9">
        <w:t xml:space="preserve"> functions</w:t>
      </w:r>
      <w:r>
        <w:t>. B</w:t>
      </w:r>
      <w:r w:rsidR="001E44D9" w:rsidRPr="001E44D9">
        <w:t>ut their central purpose is to improve communication during the development and roll-out of novel technologies</w:t>
      </w:r>
      <w:r w:rsidR="00F42018">
        <w:t xml:space="preserve"> and guide research and development and innovation</w:t>
      </w:r>
      <w:r w:rsidR="001E44D9" w:rsidRPr="001E44D9">
        <w:t>.</w:t>
      </w:r>
    </w:p>
    <w:p w14:paraId="06EE879F" w14:textId="6137CA54" w:rsidR="00C714DF" w:rsidRDefault="001E44D9" w:rsidP="002A4052">
      <w:pPr>
        <w:pStyle w:val="NICEnormal"/>
      </w:pPr>
      <w:r w:rsidRPr="001E44D9">
        <w:t>TPPs are structured as a list of minimal and desirable characteristics grouped according to appropriate subheadings. These groupings and required characteristics can have varying levels of specificity</w:t>
      </w:r>
      <w:r w:rsidR="00DB1E83">
        <w:t>. They</w:t>
      </w:r>
      <w:r w:rsidRPr="001E44D9">
        <w:t xml:space="preserve"> can </w:t>
      </w:r>
      <w:r w:rsidR="0094663C">
        <w:t xml:space="preserve">also </w:t>
      </w:r>
      <w:r w:rsidRPr="001E44D9">
        <w:t xml:space="preserve">be flexible </w:t>
      </w:r>
      <w:r w:rsidR="0094663C">
        <w:t>in terms of</w:t>
      </w:r>
      <w:r w:rsidR="0094663C" w:rsidRPr="001E44D9">
        <w:t xml:space="preserve"> </w:t>
      </w:r>
      <w:r w:rsidRPr="001E44D9">
        <w:t>the developer</w:t>
      </w:r>
      <w:r w:rsidR="005976DF">
        <w:t>,</w:t>
      </w:r>
      <w:r w:rsidRPr="001E44D9">
        <w:t xml:space="preserve"> </w:t>
      </w:r>
      <w:r w:rsidR="0094663C">
        <w:t xml:space="preserve">the </w:t>
      </w:r>
      <w:r w:rsidRPr="001E44D9">
        <w:t>purpose of the TPP and the target health technology (Cocco et al. 2020). Typically, TPPs will include the</w:t>
      </w:r>
      <w:r w:rsidR="007E4978">
        <w:t>se</w:t>
      </w:r>
      <w:r w:rsidRPr="001E44D9">
        <w:t xml:space="preserve"> groupings:</w:t>
      </w:r>
    </w:p>
    <w:p w14:paraId="4D4ED325" w14:textId="4CB10D13" w:rsidR="0094663C" w:rsidRDefault="0094663C" w:rsidP="0074159C">
      <w:pPr>
        <w:pStyle w:val="Bulletleft1"/>
      </w:pPr>
      <w:r>
        <w:t>intended use</w:t>
      </w:r>
    </w:p>
    <w:p w14:paraId="2C970E0E" w14:textId="4480CAAB" w:rsidR="0094663C" w:rsidRDefault="0094663C" w:rsidP="0074159C">
      <w:pPr>
        <w:pStyle w:val="Bulletleft1"/>
      </w:pPr>
      <w:r>
        <w:t>target population</w:t>
      </w:r>
    </w:p>
    <w:p w14:paraId="20020725" w14:textId="3CC4E946" w:rsidR="0094663C" w:rsidRDefault="0094663C" w:rsidP="0074159C">
      <w:pPr>
        <w:pStyle w:val="Bulletleft1"/>
      </w:pPr>
      <w:r>
        <w:t>target user</w:t>
      </w:r>
    </w:p>
    <w:p w14:paraId="45FB918E" w14:textId="5E295ED7" w:rsidR="0094663C" w:rsidRDefault="0094663C" w:rsidP="0074159C">
      <w:pPr>
        <w:pStyle w:val="Bulletleft1"/>
      </w:pPr>
      <w:r>
        <w:t>target setting</w:t>
      </w:r>
    </w:p>
    <w:p w14:paraId="4201A27B" w14:textId="33765C4F" w:rsidR="0094663C" w:rsidRDefault="0094663C" w:rsidP="0074159C">
      <w:pPr>
        <w:pStyle w:val="Bulletleft1"/>
      </w:pPr>
      <w:r>
        <w:t>details of the technology</w:t>
      </w:r>
    </w:p>
    <w:p w14:paraId="4F01CD18" w14:textId="6F7DA73E" w:rsidR="0094663C" w:rsidRDefault="0094663C" w:rsidP="0074159C">
      <w:pPr>
        <w:pStyle w:val="Bulletleft1"/>
      </w:pPr>
      <w:r>
        <w:t>safety</w:t>
      </w:r>
    </w:p>
    <w:p w14:paraId="2C358CA5" w14:textId="2D859BA5" w:rsidR="0094663C" w:rsidRDefault="0094663C" w:rsidP="0094663C">
      <w:pPr>
        <w:pStyle w:val="Bulletleft1"/>
      </w:pPr>
      <w:r>
        <w:t>efficacy and effectiveness</w:t>
      </w:r>
    </w:p>
    <w:p w14:paraId="507E9F5D" w14:textId="04DD7AFF" w:rsidR="0094663C" w:rsidRDefault="0094663C" w:rsidP="000A7F97">
      <w:pPr>
        <w:pStyle w:val="Bulletleft1last"/>
      </w:pPr>
      <w:r>
        <w:t>systems requirements.</w:t>
      </w:r>
    </w:p>
    <w:p w14:paraId="551FC6B7" w14:textId="2E01AEB7" w:rsidR="00296FEE" w:rsidRDefault="00296FEE" w:rsidP="00296FEE">
      <w:pPr>
        <w:pStyle w:val="NICEnormal"/>
      </w:pPr>
      <w:r>
        <w:t xml:space="preserve">A basic TPP template for drug development is </w:t>
      </w:r>
      <w:r w:rsidR="00F93214">
        <w:t>presented in Table 1</w:t>
      </w:r>
      <w:r w:rsidR="00D77DCF">
        <w:t>.</w:t>
      </w:r>
      <w:r>
        <w:t xml:space="preserve"> The</w:t>
      </w:r>
      <w:r w:rsidR="00CC7DEB">
        <w:t xml:space="preserve"> </w:t>
      </w:r>
      <w:hyperlink r:id="rId12" w:history="1">
        <w:r w:rsidR="00CC7DEB" w:rsidRPr="00CC7DEB">
          <w:rPr>
            <w:rStyle w:val="Hyperlink"/>
          </w:rPr>
          <w:t>US Department of Health and Human Services also has a more in depth template</w:t>
        </w:r>
        <w:r w:rsidRPr="00CC7DEB">
          <w:rPr>
            <w:rStyle w:val="Hyperlink"/>
          </w:rPr>
          <w:t xml:space="preserve"> with guidance</w:t>
        </w:r>
      </w:hyperlink>
      <w:r>
        <w:t>. Further examples of use are provided</w:t>
      </w:r>
      <w:r w:rsidR="00CC7DEB">
        <w:t xml:space="preserve"> </w:t>
      </w:r>
      <w:r w:rsidR="00F42018">
        <w:t>under</w:t>
      </w:r>
      <w:r w:rsidR="00CC7DEB">
        <w:t xml:space="preserve"> </w:t>
      </w:r>
      <w:r w:rsidR="00F42018">
        <w:t>“</w:t>
      </w:r>
      <w:r w:rsidR="00CC7DEB">
        <w:fldChar w:fldCharType="begin"/>
      </w:r>
      <w:r w:rsidR="00CC7DEB">
        <w:instrText xml:space="preserve"> REF _Ref161403861 \h </w:instrText>
      </w:r>
      <w:r w:rsidR="00CC7DEB">
        <w:fldChar w:fldCharType="separate"/>
      </w:r>
      <w:r w:rsidR="00CC7DEB" w:rsidRPr="00296FEE">
        <w:t xml:space="preserve">Current </w:t>
      </w:r>
      <w:r w:rsidR="00CC7DEB">
        <w:t>u</w:t>
      </w:r>
      <w:r w:rsidR="00CC7DEB" w:rsidRPr="00296FEE">
        <w:t>ses</w:t>
      </w:r>
      <w:r w:rsidR="00CC7DEB">
        <w:fldChar w:fldCharType="end"/>
      </w:r>
      <w:r w:rsidR="00F42018">
        <w:t>”</w:t>
      </w:r>
      <w:r w:rsidR="00CC7DEB">
        <w:t xml:space="preserve"> </w:t>
      </w:r>
      <w:r>
        <w:t>with links to specific examples.</w:t>
      </w:r>
    </w:p>
    <w:p w14:paraId="2EC5E79D" w14:textId="77777777" w:rsidR="00F93214" w:rsidRDefault="00F93214" w:rsidP="00296FEE">
      <w:pPr>
        <w:pStyle w:val="NICEnormal"/>
        <w:rPr>
          <w:b/>
          <w:bCs/>
        </w:rPr>
      </w:pPr>
    </w:p>
    <w:p w14:paraId="0B70239A" w14:textId="77777777" w:rsidR="00F93214" w:rsidRDefault="00F93214" w:rsidP="00296FEE">
      <w:pPr>
        <w:pStyle w:val="NICEnormal"/>
        <w:rPr>
          <w:b/>
          <w:bCs/>
        </w:rPr>
      </w:pPr>
    </w:p>
    <w:p w14:paraId="2A26B449" w14:textId="77777777" w:rsidR="00F93214" w:rsidRDefault="00F93214" w:rsidP="00296FEE">
      <w:pPr>
        <w:pStyle w:val="NICEnormal"/>
        <w:rPr>
          <w:b/>
          <w:bCs/>
        </w:rPr>
      </w:pPr>
    </w:p>
    <w:p w14:paraId="5C7BD558" w14:textId="68128935" w:rsidR="00F93214" w:rsidRPr="00F93214" w:rsidRDefault="00F93214" w:rsidP="00296FEE">
      <w:pPr>
        <w:pStyle w:val="NICEnormal"/>
        <w:rPr>
          <w:b/>
          <w:bCs/>
        </w:rPr>
      </w:pPr>
      <w:r w:rsidRPr="00F93214">
        <w:rPr>
          <w:b/>
          <w:bCs/>
        </w:rPr>
        <w:lastRenderedPageBreak/>
        <w:t>Table 1: Example target product profile template from (</w:t>
      </w:r>
      <w:proofErr w:type="spellStart"/>
      <w:r w:rsidRPr="00F93214">
        <w:rPr>
          <w:b/>
          <w:bCs/>
        </w:rPr>
        <w:t>Biocurate</w:t>
      </w:r>
      <w:proofErr w:type="spellEnd"/>
      <w:r w:rsidRPr="00F93214">
        <w:rPr>
          <w:b/>
          <w:bCs/>
        </w:rPr>
        <w:t xml:space="preserve"> 2023): a factsheet on constructing a TPP from industry’s perspective</w:t>
      </w:r>
    </w:p>
    <w:p w14:paraId="6F3F30E8" w14:textId="2CF39484" w:rsidR="00F93214" w:rsidRDefault="00F93214" w:rsidP="00296FEE">
      <w:pPr>
        <w:pStyle w:val="NICEnormal"/>
      </w:pPr>
      <w:r>
        <w:rPr>
          <w:noProof/>
        </w:rPr>
        <w:drawing>
          <wp:inline distT="0" distB="0" distL="0" distR="0" wp14:anchorId="17954640" wp14:editId="54B4C4DD">
            <wp:extent cx="5274310" cy="4437380"/>
            <wp:effectExtent l="0" t="0" r="2540" b="1270"/>
            <wp:docPr id="2" name="Picture 2" descr="An example of what should be included in a target product profile. These include the essential and ideal characteristics of a technology according to a series of parame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n example of what should be included in a target product profile. These include the essential and ideal characteristics of a technology according to a series of parameters."/>
                    <pic:cNvPicPr/>
                  </pic:nvPicPr>
                  <pic:blipFill>
                    <a:blip r:embed="rId13"/>
                    <a:stretch>
                      <a:fillRect/>
                    </a:stretch>
                  </pic:blipFill>
                  <pic:spPr>
                    <a:xfrm>
                      <a:off x="0" y="0"/>
                      <a:ext cx="5274310" cy="4437380"/>
                    </a:xfrm>
                    <a:prstGeom prst="rect">
                      <a:avLst/>
                    </a:prstGeom>
                  </pic:spPr>
                </pic:pic>
              </a:graphicData>
            </a:graphic>
          </wp:inline>
        </w:drawing>
      </w:r>
    </w:p>
    <w:p w14:paraId="3F173F2F" w14:textId="33A1FCED" w:rsidR="00296FEE" w:rsidRPr="005A411C" w:rsidRDefault="00C52D0F" w:rsidP="00296FEE">
      <w:pPr>
        <w:pStyle w:val="NICEnormal"/>
        <w:rPr>
          <w:rFonts w:cs="Arial"/>
        </w:rPr>
      </w:pPr>
      <w:r>
        <w:t>D</w:t>
      </w:r>
      <w:r w:rsidR="00296FEE">
        <w:t xml:space="preserve">evelopment of TPPs </w:t>
      </w:r>
      <w:r w:rsidR="006540A9">
        <w:t>varies</w:t>
      </w:r>
      <w:r w:rsidR="00296FEE">
        <w:t xml:space="preserve"> according to their purpose. If they are developed for </w:t>
      </w:r>
      <w:r w:rsidR="006540A9">
        <w:t xml:space="preserve">industry </w:t>
      </w:r>
      <w:r w:rsidR="00296FEE">
        <w:t xml:space="preserve">use, they will follow internal processes and be aligned with business strategies. For publicly available TPPs, a </w:t>
      </w:r>
      <w:r w:rsidR="00FD6781">
        <w:t xml:space="preserve">published </w:t>
      </w:r>
      <w:r w:rsidR="00296FEE">
        <w:t>review of methods found that they typically involve</w:t>
      </w:r>
      <w:r w:rsidR="006540A9">
        <w:t xml:space="preserve"> a</w:t>
      </w:r>
      <w:r w:rsidR="00296FEE">
        <w:t xml:space="preserve"> literature review and expert input to develop drafts for consultation</w:t>
      </w:r>
      <w:r w:rsidR="006540A9">
        <w:t>. T</w:t>
      </w:r>
      <w:r w:rsidR="00296FEE">
        <w:t>he</w:t>
      </w:r>
      <w:r w:rsidR="005F27B3">
        <w:t xml:space="preserve"> content is then</w:t>
      </w:r>
      <w:r w:rsidR="00296FEE">
        <w:t xml:space="preserve"> </w:t>
      </w:r>
      <w:r w:rsidR="005F27B3">
        <w:t xml:space="preserve">finalised </w:t>
      </w:r>
      <w:r w:rsidR="006540A9">
        <w:t xml:space="preserve">using </w:t>
      </w:r>
      <w:r w:rsidR="00296FEE">
        <w:t>varying consensus building exercises (Cocco et al. 2020). The World Health Organi</w:t>
      </w:r>
      <w:r w:rsidR="006540A9">
        <w:t>z</w:t>
      </w:r>
      <w:r w:rsidR="00296FEE">
        <w:t xml:space="preserve">ation </w:t>
      </w:r>
      <w:r w:rsidR="0031291E">
        <w:t xml:space="preserve">(WHO) </w:t>
      </w:r>
      <w:r w:rsidR="00296FEE">
        <w:t xml:space="preserve">also recommends </w:t>
      </w:r>
      <w:r w:rsidR="005F27B3">
        <w:t>that</w:t>
      </w:r>
      <w:r w:rsidR="00296FEE">
        <w:t xml:space="preserve"> TPPs</w:t>
      </w:r>
      <w:r w:rsidR="005F27B3">
        <w:t xml:space="preserve"> </w:t>
      </w:r>
      <w:r w:rsidR="00296FEE">
        <w:t>reflect the best available evidence</w:t>
      </w:r>
      <w:r w:rsidR="005F27B3">
        <w:t xml:space="preserve"> </w:t>
      </w:r>
      <w:r w:rsidR="00296FEE">
        <w:t xml:space="preserve">and </w:t>
      </w:r>
      <w:r w:rsidR="005F27B3">
        <w:t>are</w:t>
      </w:r>
      <w:r w:rsidR="00BC452C">
        <w:t xml:space="preserve"> based on</w:t>
      </w:r>
      <w:r w:rsidR="005F27B3">
        <w:t xml:space="preserve"> </w:t>
      </w:r>
      <w:r w:rsidR="00296FEE">
        <w:t>consultation with appropriate experts.</w:t>
      </w:r>
      <w:r w:rsidR="005F27B3">
        <w:t xml:space="preserve"> This approach must be followed for a TPP to be eligible for inclusion in a WHO directory.</w:t>
      </w:r>
    </w:p>
    <w:p w14:paraId="79DFCCB5" w14:textId="56FE7D5A" w:rsidR="00296FEE" w:rsidRPr="00296FEE" w:rsidRDefault="00296FEE" w:rsidP="00710DE0">
      <w:pPr>
        <w:pStyle w:val="Numberedheading2"/>
      </w:pPr>
      <w:bookmarkStart w:id="20" w:name="_Ref161403670"/>
      <w:bookmarkStart w:id="21" w:name="_Ref161403833"/>
      <w:bookmarkStart w:id="22" w:name="_Ref161403850"/>
      <w:bookmarkStart w:id="23" w:name="_Ref161403861"/>
      <w:bookmarkStart w:id="24" w:name="_Toc167888416"/>
      <w:r w:rsidRPr="00296FEE">
        <w:lastRenderedPageBreak/>
        <w:t xml:space="preserve">Current </w:t>
      </w:r>
      <w:r w:rsidR="0098781B">
        <w:t>u</w:t>
      </w:r>
      <w:r w:rsidRPr="00296FEE">
        <w:t>ses</w:t>
      </w:r>
      <w:bookmarkEnd w:id="20"/>
      <w:bookmarkEnd w:id="21"/>
      <w:bookmarkEnd w:id="22"/>
      <w:bookmarkEnd w:id="23"/>
      <w:bookmarkEnd w:id="24"/>
    </w:p>
    <w:p w14:paraId="19BD2568" w14:textId="00DB6A1C" w:rsidR="00296FEE" w:rsidRDefault="00296FEE" w:rsidP="00296FEE">
      <w:pPr>
        <w:pStyle w:val="Heading3"/>
        <w:rPr>
          <w:lang w:eastAsia="en-GB"/>
        </w:rPr>
      </w:pPr>
      <w:bookmarkStart w:id="25" w:name="_Toc161344368"/>
      <w:bookmarkStart w:id="26" w:name="_Toc164775583"/>
      <w:bookmarkStart w:id="27" w:name="_Toc167886969"/>
      <w:bookmarkStart w:id="28" w:name="_Toc167888417"/>
      <w:r>
        <w:rPr>
          <w:lang w:eastAsia="en-GB"/>
        </w:rPr>
        <w:t xml:space="preserve">Regulators and </w:t>
      </w:r>
      <w:r w:rsidR="007F4C38">
        <w:rPr>
          <w:lang w:eastAsia="en-GB"/>
        </w:rPr>
        <w:t>i</w:t>
      </w:r>
      <w:r>
        <w:rPr>
          <w:lang w:eastAsia="en-GB"/>
        </w:rPr>
        <w:t>ndustry</w:t>
      </w:r>
      <w:bookmarkEnd w:id="25"/>
      <w:bookmarkEnd w:id="26"/>
      <w:bookmarkEnd w:id="27"/>
      <w:bookmarkEnd w:id="28"/>
    </w:p>
    <w:p w14:paraId="0850BEC2" w14:textId="4C38D030" w:rsidR="00296FEE" w:rsidRDefault="00296FEE" w:rsidP="00296FEE">
      <w:pPr>
        <w:pStyle w:val="NICEnormal"/>
        <w:rPr>
          <w:lang w:eastAsia="en-GB"/>
        </w:rPr>
      </w:pPr>
      <w:r>
        <w:rPr>
          <w:lang w:eastAsia="en-GB"/>
        </w:rPr>
        <w:t xml:space="preserve">TPPs were first developed by the </w:t>
      </w:r>
      <w:r w:rsidR="007F4C38">
        <w:rPr>
          <w:lang w:eastAsia="en-GB"/>
        </w:rPr>
        <w:t>US</w:t>
      </w:r>
      <w:r>
        <w:rPr>
          <w:lang w:eastAsia="en-GB"/>
        </w:rPr>
        <w:t xml:space="preserve"> Food and Drug Administration (FDA) to </w:t>
      </w:r>
      <w:r w:rsidR="005F27B3">
        <w:rPr>
          <w:lang w:eastAsia="en-GB"/>
        </w:rPr>
        <w:t xml:space="preserve">facilitate </w:t>
      </w:r>
      <w:r>
        <w:rPr>
          <w:lang w:eastAsia="en-GB"/>
        </w:rPr>
        <w:t>communication with industry. T</w:t>
      </w:r>
      <w:r w:rsidR="000A12F4">
        <w:rPr>
          <w:lang w:eastAsia="en-GB"/>
        </w:rPr>
        <w:t>hey</w:t>
      </w:r>
      <w:r>
        <w:rPr>
          <w:lang w:eastAsia="en-GB"/>
        </w:rPr>
        <w:t xml:space="preserve"> were proposed as a tool to be prepared by manufacturers and provided voluntarily to regulators during drug development. The</w:t>
      </w:r>
      <w:r w:rsidR="000A12F4">
        <w:rPr>
          <w:lang w:eastAsia="en-GB"/>
        </w:rPr>
        <w:t xml:space="preserve"> aim</w:t>
      </w:r>
      <w:r>
        <w:rPr>
          <w:lang w:eastAsia="en-GB"/>
        </w:rPr>
        <w:t xml:space="preserve"> </w:t>
      </w:r>
      <w:r w:rsidR="000A12F4">
        <w:rPr>
          <w:lang w:eastAsia="en-GB"/>
        </w:rPr>
        <w:t>was that they</w:t>
      </w:r>
      <w:r>
        <w:rPr>
          <w:lang w:eastAsia="en-GB"/>
        </w:rPr>
        <w:t xml:space="preserve"> </w:t>
      </w:r>
      <w:r w:rsidR="000A12F4">
        <w:rPr>
          <w:lang w:eastAsia="en-GB"/>
        </w:rPr>
        <w:t xml:space="preserve">would </w:t>
      </w:r>
      <w:r>
        <w:rPr>
          <w:lang w:eastAsia="en-GB"/>
        </w:rPr>
        <w:t xml:space="preserve">provide a common vocabulary and understanding on the details and potential benefits of products at an early stage of the process. TPPs appear to be used frequently by industry and consulting partners during drug development. By documenting minimal and desirable characteristics of a new product in development, TPPs provide a structure for making </w:t>
      </w:r>
      <w:r w:rsidR="00CB5E7F">
        <w:rPr>
          <w:lang w:eastAsia="en-GB"/>
        </w:rPr>
        <w:t>‘</w:t>
      </w:r>
      <w:r w:rsidR="005E4926">
        <w:rPr>
          <w:lang w:eastAsia="en-GB"/>
        </w:rPr>
        <w:t>go</w:t>
      </w:r>
      <w:r w:rsidR="00CB5E7F">
        <w:rPr>
          <w:lang w:eastAsia="en-GB"/>
        </w:rPr>
        <w:t>’</w:t>
      </w:r>
      <w:r w:rsidR="005E4926">
        <w:rPr>
          <w:lang w:eastAsia="en-GB"/>
        </w:rPr>
        <w:t xml:space="preserve"> </w:t>
      </w:r>
      <w:r w:rsidR="000A12F4">
        <w:rPr>
          <w:lang w:eastAsia="en-GB"/>
        </w:rPr>
        <w:t xml:space="preserve">or </w:t>
      </w:r>
      <w:r w:rsidR="00CB5E7F">
        <w:rPr>
          <w:lang w:eastAsia="en-GB"/>
        </w:rPr>
        <w:t>‘</w:t>
      </w:r>
      <w:r w:rsidR="005E4926">
        <w:rPr>
          <w:lang w:eastAsia="en-GB"/>
        </w:rPr>
        <w:t>n</w:t>
      </w:r>
      <w:r>
        <w:rPr>
          <w:lang w:eastAsia="en-GB"/>
        </w:rPr>
        <w:t>o</w:t>
      </w:r>
      <w:r w:rsidR="00CB5E7F">
        <w:rPr>
          <w:lang w:eastAsia="en-GB"/>
        </w:rPr>
        <w:t>-</w:t>
      </w:r>
      <w:r w:rsidR="005E4926">
        <w:rPr>
          <w:lang w:eastAsia="en-GB"/>
        </w:rPr>
        <w:t>g</w:t>
      </w:r>
      <w:r>
        <w:rPr>
          <w:lang w:eastAsia="en-GB"/>
        </w:rPr>
        <w:t>o</w:t>
      </w:r>
      <w:r w:rsidR="00CB5E7F">
        <w:rPr>
          <w:lang w:eastAsia="en-GB"/>
        </w:rPr>
        <w:t>’</w:t>
      </w:r>
      <w:r>
        <w:rPr>
          <w:lang w:eastAsia="en-GB"/>
        </w:rPr>
        <w:t xml:space="preserve"> decisions</w:t>
      </w:r>
      <w:r w:rsidR="005E4926">
        <w:rPr>
          <w:lang w:eastAsia="en-GB"/>
        </w:rPr>
        <w:t>,</w:t>
      </w:r>
      <w:r>
        <w:rPr>
          <w:lang w:eastAsia="en-GB"/>
        </w:rPr>
        <w:t xml:space="preserve"> and developing market access strategies (Bandyopadhyay</w:t>
      </w:r>
      <w:r w:rsidR="000A77E7">
        <w:rPr>
          <w:lang w:eastAsia="en-GB"/>
        </w:rPr>
        <w:t>,</w:t>
      </w:r>
      <w:r>
        <w:rPr>
          <w:lang w:eastAsia="en-GB"/>
        </w:rPr>
        <w:t xml:space="preserve"> 2017; KPMG, 2023). They are also seen as a way of facilitating communication during early </w:t>
      </w:r>
      <w:proofErr w:type="gramStart"/>
      <w:r>
        <w:rPr>
          <w:lang w:eastAsia="en-GB"/>
        </w:rPr>
        <w:t>discussions</w:t>
      </w:r>
      <w:r w:rsidR="005E4926">
        <w:rPr>
          <w:lang w:eastAsia="en-GB"/>
        </w:rPr>
        <w:t>,</w:t>
      </w:r>
      <w:r>
        <w:rPr>
          <w:lang w:eastAsia="en-GB"/>
        </w:rPr>
        <w:t xml:space="preserve"> and</w:t>
      </w:r>
      <w:proofErr w:type="gramEnd"/>
      <w:r>
        <w:rPr>
          <w:lang w:eastAsia="en-GB"/>
        </w:rPr>
        <w:t xml:space="preserve"> ensuring clarity on </w:t>
      </w:r>
      <w:r w:rsidR="005E4926">
        <w:rPr>
          <w:lang w:eastAsia="en-GB"/>
        </w:rPr>
        <w:t xml:space="preserve">the </w:t>
      </w:r>
      <w:r>
        <w:rPr>
          <w:lang w:eastAsia="en-GB"/>
        </w:rPr>
        <w:t xml:space="preserve">characteristics of innovative technologies. Despite their support from the FDA and their use in industry, TPPs are </w:t>
      </w:r>
      <w:r w:rsidR="00AD0D01">
        <w:rPr>
          <w:lang w:eastAsia="en-GB"/>
        </w:rPr>
        <w:t>an underused tool</w:t>
      </w:r>
      <w:r w:rsidR="005F27B3">
        <w:rPr>
          <w:lang w:eastAsia="en-GB"/>
        </w:rPr>
        <w:t xml:space="preserve"> and appear</w:t>
      </w:r>
      <w:r w:rsidR="00AD0D01">
        <w:rPr>
          <w:lang w:eastAsia="en-GB"/>
        </w:rPr>
        <w:t xml:space="preserve"> </w:t>
      </w:r>
      <w:r>
        <w:rPr>
          <w:lang w:eastAsia="en-GB"/>
        </w:rPr>
        <w:t>relatively infrequent</w:t>
      </w:r>
      <w:r w:rsidR="005F27B3">
        <w:rPr>
          <w:lang w:eastAsia="en-GB"/>
        </w:rPr>
        <w:t>ly</w:t>
      </w:r>
      <w:r>
        <w:rPr>
          <w:lang w:eastAsia="en-GB"/>
        </w:rPr>
        <w:t xml:space="preserve"> in formal regulatory interactions (</w:t>
      </w:r>
      <w:r w:rsidR="000A77E7">
        <w:rPr>
          <w:lang w:eastAsia="en-GB"/>
        </w:rPr>
        <w:t xml:space="preserve">Breder, Du, and </w:t>
      </w:r>
      <w:r>
        <w:rPr>
          <w:lang w:eastAsia="en-GB"/>
        </w:rPr>
        <w:t>Tyndall</w:t>
      </w:r>
      <w:r w:rsidR="000A77E7">
        <w:rPr>
          <w:lang w:eastAsia="en-GB"/>
        </w:rPr>
        <w:t>,</w:t>
      </w:r>
      <w:r>
        <w:rPr>
          <w:lang w:eastAsia="en-GB"/>
        </w:rPr>
        <w:t xml:space="preserve"> 2017).</w:t>
      </w:r>
    </w:p>
    <w:p w14:paraId="1CB2BFE4" w14:textId="1F1567DD" w:rsidR="00296FEE" w:rsidRDefault="00AD0D01" w:rsidP="00296FEE">
      <w:pPr>
        <w:pStyle w:val="NICEnormal"/>
        <w:rPr>
          <w:lang w:eastAsia="en-GB"/>
        </w:rPr>
      </w:pPr>
      <w:r>
        <w:rPr>
          <w:lang w:eastAsia="en-GB"/>
        </w:rPr>
        <w:t>Recently</w:t>
      </w:r>
      <w:r w:rsidR="00296FEE">
        <w:rPr>
          <w:lang w:eastAsia="en-GB"/>
        </w:rPr>
        <w:t xml:space="preserve">, regulatory agencies have also published TPPs themselves to </w:t>
      </w:r>
      <w:r>
        <w:rPr>
          <w:lang w:eastAsia="en-GB"/>
        </w:rPr>
        <w:t xml:space="preserve">help </w:t>
      </w:r>
      <w:r w:rsidR="00296FEE">
        <w:rPr>
          <w:lang w:eastAsia="en-GB"/>
        </w:rPr>
        <w:t xml:space="preserve">communication with industry and to guide industry towards developing products with desirable characteristics. </w:t>
      </w:r>
      <w:r>
        <w:rPr>
          <w:lang w:eastAsia="en-GB"/>
        </w:rPr>
        <w:t xml:space="preserve">In </w:t>
      </w:r>
      <w:r w:rsidR="00296FEE">
        <w:rPr>
          <w:lang w:eastAsia="en-GB"/>
        </w:rPr>
        <w:t xml:space="preserve">this setting, TPPs can also help define what should be included in regulatory submissions. During the </w:t>
      </w:r>
      <w:r w:rsidR="00FD689D">
        <w:rPr>
          <w:lang w:eastAsia="en-GB"/>
        </w:rPr>
        <w:t>COVID</w:t>
      </w:r>
      <w:r w:rsidR="00FD689D">
        <w:rPr>
          <w:lang w:eastAsia="en-GB"/>
        </w:rPr>
        <w:noBreakHyphen/>
        <w:t>19</w:t>
      </w:r>
      <w:r w:rsidR="00296FEE">
        <w:rPr>
          <w:lang w:eastAsia="en-GB"/>
        </w:rPr>
        <w:t xml:space="preserve"> pandemic, the MHRA issued </w:t>
      </w:r>
      <w:r w:rsidR="005A5F2A">
        <w:rPr>
          <w:lang w:eastAsia="en-GB"/>
        </w:rPr>
        <w:t>several</w:t>
      </w:r>
      <w:r w:rsidR="00296FEE">
        <w:rPr>
          <w:lang w:eastAsia="en-GB"/>
        </w:rPr>
        <w:t xml:space="preserve"> TPPs on diagnostics to outline necessary characteristics for use in UK government testing strategies (</w:t>
      </w:r>
      <w:r w:rsidR="005A5F2A">
        <w:rPr>
          <w:lang w:eastAsia="en-GB"/>
        </w:rPr>
        <w:t>for example</w:t>
      </w:r>
      <w:r w:rsidR="00144AA8">
        <w:rPr>
          <w:lang w:eastAsia="en-GB"/>
        </w:rPr>
        <w:t>, the</w:t>
      </w:r>
      <w:r w:rsidR="005A5F2A">
        <w:rPr>
          <w:lang w:eastAsia="en-GB"/>
        </w:rPr>
        <w:t xml:space="preserve"> </w:t>
      </w:r>
      <w:commentRangeStart w:id="29"/>
      <w:r w:rsidR="009B3FCF">
        <w:fldChar w:fldCharType="begin"/>
      </w:r>
      <w:r w:rsidR="009B3FCF">
        <w:instrText>HYPERLINK "https://www.gov.uk/government/publications/how-tests-and-testing-kits-for-coronavirus-covid-19-work/target-product-profile-point-of-care-sars-cov-2-detection-tests"</w:instrText>
      </w:r>
      <w:r w:rsidR="009B3FCF">
        <w:fldChar w:fldCharType="separate"/>
      </w:r>
      <w:r w:rsidR="00867B13" w:rsidRPr="00CB04D0">
        <w:rPr>
          <w:rStyle w:val="Hyperlink"/>
          <w:lang w:eastAsia="en-GB"/>
        </w:rPr>
        <w:t>MHRA’s TPT on point of care SARS</w:t>
      </w:r>
      <w:r w:rsidR="00712A47" w:rsidRPr="00CB04D0">
        <w:rPr>
          <w:rStyle w:val="Hyperlink"/>
          <w:lang w:eastAsia="en-GB"/>
        </w:rPr>
        <w:t>-CoV-2 detection tests</w:t>
      </w:r>
      <w:r w:rsidR="009B3FCF">
        <w:rPr>
          <w:rStyle w:val="Hyperlink"/>
          <w:lang w:eastAsia="en-GB"/>
        </w:rPr>
        <w:fldChar w:fldCharType="end"/>
      </w:r>
      <w:commentRangeEnd w:id="29"/>
      <w:r w:rsidR="004C0F58">
        <w:rPr>
          <w:rStyle w:val="CommentReference"/>
          <w:rFonts w:ascii="Times New Roman" w:hAnsi="Times New Roman"/>
        </w:rPr>
        <w:commentReference w:id="29"/>
      </w:r>
      <w:r w:rsidR="00296FEE">
        <w:rPr>
          <w:lang w:eastAsia="en-GB"/>
        </w:rPr>
        <w:t>,</w:t>
      </w:r>
      <w:r w:rsidR="00381470">
        <w:rPr>
          <w:lang w:eastAsia="en-GB"/>
        </w:rPr>
        <w:t xml:space="preserve"> the</w:t>
      </w:r>
      <w:r w:rsidR="00296FEE">
        <w:rPr>
          <w:lang w:eastAsia="en-GB"/>
        </w:rPr>
        <w:t xml:space="preserve"> </w:t>
      </w:r>
      <w:hyperlink r:id="rId18" w:history="1">
        <w:r w:rsidR="00296FEE" w:rsidRPr="00867B13">
          <w:rPr>
            <w:rStyle w:val="Hyperlink"/>
            <w:lang w:eastAsia="en-GB"/>
          </w:rPr>
          <w:t>MHRA</w:t>
        </w:r>
        <w:r w:rsidR="00381470" w:rsidRPr="00867B13">
          <w:rPr>
            <w:rStyle w:val="Hyperlink"/>
            <w:lang w:eastAsia="en-GB"/>
          </w:rPr>
          <w:t>’s</w:t>
        </w:r>
        <w:r w:rsidR="004C7838" w:rsidRPr="00867B13">
          <w:rPr>
            <w:rStyle w:val="Hyperlink"/>
            <w:lang w:eastAsia="en-GB"/>
          </w:rPr>
          <w:t xml:space="preserve"> TPT on in vitro diagnostic self-te</w:t>
        </w:r>
        <w:r w:rsidR="00867B13" w:rsidRPr="00867B13">
          <w:rPr>
            <w:rStyle w:val="Hyperlink"/>
            <w:lang w:eastAsia="en-GB"/>
          </w:rPr>
          <w:t>s</w:t>
        </w:r>
        <w:r w:rsidR="004C7838" w:rsidRPr="00867B13">
          <w:rPr>
            <w:rStyle w:val="Hyperlink"/>
            <w:lang w:eastAsia="en-GB"/>
          </w:rPr>
          <w:t>ts for the detection of SARS-CoV-2 in people without symptoms</w:t>
        </w:r>
      </w:hyperlink>
      <w:r w:rsidR="00296FEE">
        <w:rPr>
          <w:lang w:eastAsia="en-GB"/>
        </w:rPr>
        <w:t>).</w:t>
      </w:r>
    </w:p>
    <w:p w14:paraId="10785623" w14:textId="276040E5" w:rsidR="00296FEE" w:rsidRPr="004143A1" w:rsidRDefault="00296FEE" w:rsidP="00296FEE">
      <w:pPr>
        <w:pStyle w:val="Heading3"/>
        <w:rPr>
          <w:lang w:eastAsia="en-GB"/>
        </w:rPr>
      </w:pPr>
      <w:bookmarkStart w:id="30" w:name="_Toc161344369"/>
      <w:bookmarkStart w:id="31" w:name="_Toc164775584"/>
      <w:bookmarkStart w:id="32" w:name="_Toc167886970"/>
      <w:bookmarkStart w:id="33" w:name="_Toc167888418"/>
      <w:r w:rsidRPr="004143A1">
        <w:rPr>
          <w:lang w:eastAsia="en-GB"/>
        </w:rPr>
        <w:t xml:space="preserve">International </w:t>
      </w:r>
      <w:r w:rsidR="0098781B">
        <w:rPr>
          <w:lang w:eastAsia="en-GB"/>
        </w:rPr>
        <w:t>a</w:t>
      </w:r>
      <w:r w:rsidRPr="004143A1">
        <w:rPr>
          <w:lang w:eastAsia="en-GB"/>
        </w:rPr>
        <w:t>gencies</w:t>
      </w:r>
      <w:bookmarkEnd w:id="30"/>
      <w:bookmarkEnd w:id="31"/>
      <w:bookmarkEnd w:id="32"/>
      <w:bookmarkEnd w:id="33"/>
    </w:p>
    <w:p w14:paraId="738D3B0D" w14:textId="6A84BB6C" w:rsidR="00296FEE" w:rsidRPr="004143A1" w:rsidRDefault="00296FEE" w:rsidP="00296FEE">
      <w:pPr>
        <w:pStyle w:val="NICEnormal"/>
        <w:rPr>
          <w:lang w:eastAsia="en-GB"/>
        </w:rPr>
      </w:pPr>
      <w:r>
        <w:rPr>
          <w:lang w:eastAsia="en-GB"/>
        </w:rPr>
        <w:t>TPPs have also been used by international agencies and charitable foundations. This approach stems from the Ebola outbreak of 2014</w:t>
      </w:r>
      <w:r w:rsidR="0031291E">
        <w:rPr>
          <w:lang w:eastAsia="en-GB"/>
        </w:rPr>
        <w:t xml:space="preserve"> to 201</w:t>
      </w:r>
      <w:r>
        <w:rPr>
          <w:lang w:eastAsia="en-GB"/>
        </w:rPr>
        <w:t>5</w:t>
      </w:r>
      <w:r w:rsidR="0031291E">
        <w:rPr>
          <w:lang w:eastAsia="en-GB"/>
        </w:rPr>
        <w:t>, when</w:t>
      </w:r>
      <w:r>
        <w:rPr>
          <w:lang w:eastAsia="en-GB"/>
        </w:rPr>
        <w:t xml:space="preserve"> there was a need for coordinated attempts to develop new health </w:t>
      </w:r>
      <w:r>
        <w:rPr>
          <w:lang w:eastAsia="en-GB"/>
        </w:rPr>
        <w:lastRenderedPageBreak/>
        <w:t xml:space="preserve">products within rapid timelines (WHO, 2023). TPPs were seen </w:t>
      </w:r>
      <w:proofErr w:type="gramStart"/>
      <w:r>
        <w:rPr>
          <w:lang w:eastAsia="en-GB"/>
        </w:rPr>
        <w:t>as a way to</w:t>
      </w:r>
      <w:proofErr w:type="gramEnd"/>
      <w:r>
        <w:rPr>
          <w:lang w:eastAsia="en-GB"/>
        </w:rPr>
        <w:t xml:space="preserve"> provide a summary of the characteristics of technologies that were needed to manage the outbreak. These could then be used as a common framework </w:t>
      </w:r>
      <w:r w:rsidR="0031291E">
        <w:rPr>
          <w:lang w:eastAsia="en-GB"/>
        </w:rPr>
        <w:t xml:space="preserve">to work towards </w:t>
      </w:r>
      <w:r>
        <w:rPr>
          <w:lang w:eastAsia="en-GB"/>
        </w:rPr>
        <w:t xml:space="preserve">for industry, the WHO, national governments and other stakeholders. The </w:t>
      </w:r>
      <w:hyperlink r:id="rId19" w:anchor=":~:text=What%20is%20a%20Target%20Product,earlier%20in%20the%20development%20phase." w:history="1">
        <w:r w:rsidR="0031291E">
          <w:rPr>
            <w:rStyle w:val="Hyperlink"/>
            <w:lang w:eastAsia="en-GB"/>
          </w:rPr>
          <w:t>WHO now hosts an open target product profile directory</w:t>
        </w:r>
      </w:hyperlink>
      <w:r>
        <w:rPr>
          <w:lang w:eastAsia="en-GB"/>
        </w:rPr>
        <w:t xml:space="preserve"> </w:t>
      </w:r>
      <w:r w:rsidR="0031291E">
        <w:rPr>
          <w:lang w:eastAsia="en-GB"/>
        </w:rPr>
        <w:t xml:space="preserve">in which </w:t>
      </w:r>
      <w:r>
        <w:rPr>
          <w:lang w:eastAsia="en-GB"/>
        </w:rPr>
        <w:t>TPPs funded by the WHO or by other organisations can be made publicly available. In this context, TPPs are mostly aimed at diagnostics and vaccines</w:t>
      </w:r>
      <w:r w:rsidR="0031291E">
        <w:rPr>
          <w:lang w:eastAsia="en-GB"/>
        </w:rPr>
        <w:t>. But</w:t>
      </w:r>
      <w:r>
        <w:rPr>
          <w:lang w:eastAsia="en-GB"/>
        </w:rPr>
        <w:t xml:space="preserve"> a series of TPPs for digital health were included in </w:t>
      </w:r>
      <w:hyperlink r:id="rId20" w:history="1">
        <w:r w:rsidR="005C2490" w:rsidRPr="00E30EA4">
          <w:rPr>
            <w:rStyle w:val="Hyperlink"/>
            <w:lang w:eastAsia="en-GB"/>
          </w:rPr>
          <w:t xml:space="preserve">WHO’s </w:t>
        </w:r>
        <w:r w:rsidRPr="00E30EA4">
          <w:rPr>
            <w:rStyle w:val="Hyperlink"/>
            <w:lang w:eastAsia="en-GB"/>
          </w:rPr>
          <w:t>End TB strategy</w:t>
        </w:r>
      </w:hyperlink>
      <w:r w:rsidR="00E30EA4">
        <w:rPr>
          <w:lang w:eastAsia="en-GB"/>
        </w:rPr>
        <w:t>.</w:t>
      </w:r>
    </w:p>
    <w:p w14:paraId="0C1F66B9" w14:textId="1B8886AD" w:rsidR="00296FEE" w:rsidRPr="000E6AEA" w:rsidRDefault="00296FEE" w:rsidP="00296FEE">
      <w:pPr>
        <w:pStyle w:val="Heading3"/>
        <w:rPr>
          <w:lang w:eastAsia="en-GB"/>
        </w:rPr>
      </w:pPr>
      <w:bookmarkStart w:id="34" w:name="_Toc161344370"/>
      <w:bookmarkStart w:id="35" w:name="_Toc164775585"/>
      <w:bookmarkStart w:id="36" w:name="_Toc167886971"/>
      <w:bookmarkStart w:id="37" w:name="_Toc167888419"/>
      <w:r w:rsidRPr="000E6AEA">
        <w:rPr>
          <w:lang w:eastAsia="en-GB"/>
        </w:rPr>
        <w:t xml:space="preserve">Health </w:t>
      </w:r>
      <w:r w:rsidR="00D711E5">
        <w:rPr>
          <w:lang w:eastAsia="en-GB"/>
        </w:rPr>
        <w:t>t</w:t>
      </w:r>
      <w:r w:rsidRPr="000E6AEA">
        <w:rPr>
          <w:lang w:eastAsia="en-GB"/>
        </w:rPr>
        <w:t xml:space="preserve">echnology </w:t>
      </w:r>
      <w:r w:rsidR="007B61C5">
        <w:rPr>
          <w:lang w:eastAsia="en-GB"/>
        </w:rPr>
        <w:t>a</w:t>
      </w:r>
      <w:r w:rsidRPr="000E6AEA">
        <w:rPr>
          <w:lang w:eastAsia="en-GB"/>
        </w:rPr>
        <w:t>ssessment</w:t>
      </w:r>
      <w:bookmarkEnd w:id="34"/>
      <w:bookmarkEnd w:id="35"/>
      <w:bookmarkEnd w:id="36"/>
      <w:bookmarkEnd w:id="37"/>
    </w:p>
    <w:p w14:paraId="2BB48A92" w14:textId="21266A2C" w:rsidR="00296FEE" w:rsidRDefault="007B61C5" w:rsidP="001164D3">
      <w:pPr>
        <w:pStyle w:val="NICEnormal"/>
        <w:rPr>
          <w:lang w:eastAsia="en-GB"/>
        </w:rPr>
      </w:pPr>
      <w:r>
        <w:rPr>
          <w:lang w:eastAsia="en-GB"/>
        </w:rPr>
        <w:t>T</w:t>
      </w:r>
      <w:r w:rsidR="00296FEE">
        <w:rPr>
          <w:lang w:eastAsia="en-GB"/>
        </w:rPr>
        <w:t>here appear</w:t>
      </w:r>
      <w:r w:rsidR="00BC452C">
        <w:rPr>
          <w:lang w:eastAsia="en-GB"/>
        </w:rPr>
        <w:t>s</w:t>
      </w:r>
      <w:r w:rsidR="00296FEE">
        <w:rPr>
          <w:lang w:eastAsia="en-GB"/>
        </w:rPr>
        <w:t xml:space="preserve"> to have been limited attempts to use TPPs in HTA</w:t>
      </w:r>
      <w:r w:rsidR="00A30772">
        <w:rPr>
          <w:lang w:eastAsia="en-GB"/>
        </w:rPr>
        <w:t xml:space="preserve"> or to explore where </w:t>
      </w:r>
      <w:r w:rsidR="00361E4B">
        <w:rPr>
          <w:lang w:eastAsia="en-GB"/>
        </w:rPr>
        <w:t>insights developed during assessment could contribute to TPPs developed by other partners</w:t>
      </w:r>
      <w:r w:rsidR="00296FEE">
        <w:rPr>
          <w:lang w:eastAsia="en-GB"/>
        </w:rPr>
        <w:t xml:space="preserve">. </w:t>
      </w:r>
      <w:r w:rsidR="00157B88">
        <w:rPr>
          <w:lang w:eastAsia="en-GB"/>
        </w:rPr>
        <w:t>There</w:t>
      </w:r>
      <w:r w:rsidR="00190FA8">
        <w:rPr>
          <w:lang w:eastAsia="en-GB"/>
        </w:rPr>
        <w:t xml:space="preserve"> </w:t>
      </w:r>
      <w:r w:rsidR="00296FEE">
        <w:rPr>
          <w:lang w:eastAsia="en-GB"/>
        </w:rPr>
        <w:t xml:space="preserve">has been some </w:t>
      </w:r>
      <w:r w:rsidR="00944CE3">
        <w:rPr>
          <w:lang w:eastAsia="en-GB"/>
        </w:rPr>
        <w:t xml:space="preserve">initial </w:t>
      </w:r>
      <w:r w:rsidR="00296FEE">
        <w:rPr>
          <w:lang w:eastAsia="en-GB"/>
        </w:rPr>
        <w:t>discussion about whether TPPs could be expanded to include factors relevant to decision</w:t>
      </w:r>
      <w:r w:rsidR="00DB6CCE">
        <w:rPr>
          <w:lang w:eastAsia="en-GB"/>
        </w:rPr>
        <w:t xml:space="preserve"> </w:t>
      </w:r>
      <w:r w:rsidR="00296FEE">
        <w:rPr>
          <w:lang w:eastAsia="en-GB"/>
        </w:rPr>
        <w:t>making in HTA</w:t>
      </w:r>
      <w:r w:rsidR="00D83A5A">
        <w:rPr>
          <w:lang w:eastAsia="en-GB"/>
        </w:rPr>
        <w:t xml:space="preserve"> based on findings</w:t>
      </w:r>
      <w:r w:rsidR="00190FA8">
        <w:rPr>
          <w:lang w:eastAsia="en-GB"/>
        </w:rPr>
        <w:t xml:space="preserve"> </w:t>
      </w:r>
      <w:r w:rsidR="001164D3">
        <w:rPr>
          <w:lang w:eastAsia="en-GB"/>
        </w:rPr>
        <w:t xml:space="preserve">from </w:t>
      </w:r>
      <w:r w:rsidR="00296FEE">
        <w:rPr>
          <w:lang w:eastAsia="en-GB"/>
        </w:rPr>
        <w:t>early economic modelling</w:t>
      </w:r>
      <w:r w:rsidR="001164D3">
        <w:rPr>
          <w:lang w:eastAsia="en-GB"/>
        </w:rPr>
        <w:t xml:space="preserve"> and/or wider considerations of </w:t>
      </w:r>
      <w:r w:rsidR="00296FEE">
        <w:rPr>
          <w:lang w:eastAsia="en-GB"/>
        </w:rPr>
        <w:t>minimal or desirable characteristics relating to cost and value (Wang et al. 2021).</w:t>
      </w:r>
      <w:r w:rsidR="00BC452C">
        <w:rPr>
          <w:lang w:eastAsia="en-GB"/>
        </w:rPr>
        <w:t xml:space="preserve"> </w:t>
      </w:r>
      <w:r w:rsidR="00DB6CCE">
        <w:rPr>
          <w:lang w:eastAsia="en-GB"/>
        </w:rPr>
        <w:t>But</w:t>
      </w:r>
      <w:r w:rsidR="00296FEE">
        <w:rPr>
          <w:lang w:eastAsia="en-GB"/>
        </w:rPr>
        <w:t xml:space="preserve"> </w:t>
      </w:r>
      <w:r w:rsidR="004C648B">
        <w:rPr>
          <w:lang w:eastAsia="en-GB"/>
        </w:rPr>
        <w:t xml:space="preserve">TPPs </w:t>
      </w:r>
      <w:r w:rsidR="00296FEE">
        <w:rPr>
          <w:lang w:eastAsia="en-GB"/>
        </w:rPr>
        <w:t>do not appear to have been used by HTA agencies</w:t>
      </w:r>
      <w:r w:rsidR="004C648B">
        <w:rPr>
          <w:lang w:eastAsia="en-GB"/>
        </w:rPr>
        <w:t>.</w:t>
      </w:r>
    </w:p>
    <w:p w14:paraId="1D628A85" w14:textId="1E3F2186" w:rsidR="00EF12D1" w:rsidRDefault="00296FEE" w:rsidP="00EF12D1">
      <w:pPr>
        <w:pStyle w:val="Numberedheading1"/>
      </w:pPr>
      <w:bookmarkStart w:id="38" w:name="_Toc167888420"/>
      <w:r>
        <w:t xml:space="preserve">Potential </w:t>
      </w:r>
      <w:r w:rsidR="00D711E5">
        <w:t>u</w:t>
      </w:r>
      <w:r>
        <w:t xml:space="preserve">ses of TPPs </w:t>
      </w:r>
      <w:r w:rsidR="00BC452C">
        <w:t>by</w:t>
      </w:r>
      <w:r>
        <w:t xml:space="preserve"> NICE</w:t>
      </w:r>
      <w:bookmarkEnd w:id="38"/>
    </w:p>
    <w:p w14:paraId="1FE680E1" w14:textId="61F93A19" w:rsidR="00EF12D1" w:rsidRPr="00EF12D1" w:rsidRDefault="00EF12D1" w:rsidP="00EF12D1">
      <w:pPr>
        <w:pStyle w:val="NICEnormal"/>
      </w:pPr>
      <w:r>
        <w:t>The</w:t>
      </w:r>
      <w:r w:rsidR="00A80C7B">
        <w:t xml:space="preserve"> HTA Lab aimed to </w:t>
      </w:r>
      <w:r w:rsidR="006753F3">
        <w:t xml:space="preserve">explore the potential for NICE to develop or contribute to TPPs for digital health </w:t>
      </w:r>
      <w:proofErr w:type="gramStart"/>
      <w:r w:rsidR="006753F3">
        <w:t>technologies.</w:t>
      </w:r>
      <w:r w:rsidR="008C44EE">
        <w:t>.</w:t>
      </w:r>
      <w:proofErr w:type="gramEnd"/>
      <w:r w:rsidR="008C44EE">
        <w:t xml:space="preserve"> </w:t>
      </w:r>
      <w:r w:rsidR="004C6900">
        <w:t xml:space="preserve">This was a first step in assessing whether </w:t>
      </w:r>
      <w:r w:rsidR="00B2798F">
        <w:t xml:space="preserve">TPPs could have a role within NICE’s overall strategic direction and identifying challenges associated with their </w:t>
      </w:r>
      <w:r w:rsidR="00190FA8">
        <w:t xml:space="preserve">development and </w:t>
      </w:r>
      <w:r w:rsidR="00B2798F">
        <w:t>use.</w:t>
      </w:r>
      <w:r w:rsidR="002C2524">
        <w:t xml:space="preserve"> </w:t>
      </w:r>
      <w:r w:rsidR="003F0C9A">
        <w:t xml:space="preserve">We identified two broad areas </w:t>
      </w:r>
      <w:r w:rsidR="00D50E33">
        <w:t>where NICE could develop or contribute to</w:t>
      </w:r>
      <w:r w:rsidR="002C2524">
        <w:t xml:space="preserve"> developing</w:t>
      </w:r>
      <w:r w:rsidR="00D50E33">
        <w:t xml:space="preserve"> TPPs</w:t>
      </w:r>
      <w:r w:rsidR="003F0C9A">
        <w:t xml:space="preserve"> that could be explored further: demand signalling and supporting guidance.</w:t>
      </w:r>
    </w:p>
    <w:p w14:paraId="3DFBC401" w14:textId="491B5D59" w:rsidR="00296FEE" w:rsidRPr="005A411C" w:rsidRDefault="00296FEE" w:rsidP="00710DE0">
      <w:pPr>
        <w:pStyle w:val="Numberedheading2"/>
      </w:pPr>
      <w:bookmarkStart w:id="39" w:name="_Toc167888421"/>
      <w:r>
        <w:t xml:space="preserve">Demand </w:t>
      </w:r>
      <w:r w:rsidR="00D711E5">
        <w:t>s</w:t>
      </w:r>
      <w:r>
        <w:t>ignalling</w:t>
      </w:r>
      <w:bookmarkEnd w:id="39"/>
    </w:p>
    <w:p w14:paraId="6E292293" w14:textId="7CDA53C2" w:rsidR="00B7529F" w:rsidRDefault="00296FEE" w:rsidP="00710DE0">
      <w:pPr>
        <w:pStyle w:val="NICEnormal"/>
        <w:rPr>
          <w:lang w:eastAsia="en-GB"/>
        </w:rPr>
      </w:pPr>
      <w:r>
        <w:rPr>
          <w:lang w:eastAsia="en-GB"/>
        </w:rPr>
        <w:t xml:space="preserve">There is a potential for NICE to develop </w:t>
      </w:r>
      <w:r w:rsidR="000D722B">
        <w:rPr>
          <w:lang w:eastAsia="en-GB"/>
        </w:rPr>
        <w:t xml:space="preserve">or contribute to </w:t>
      </w:r>
      <w:r w:rsidR="002C2524">
        <w:rPr>
          <w:lang w:eastAsia="en-GB"/>
        </w:rPr>
        <w:t xml:space="preserve">developing </w:t>
      </w:r>
      <w:r>
        <w:rPr>
          <w:lang w:eastAsia="en-GB"/>
        </w:rPr>
        <w:t xml:space="preserve">TPPs </w:t>
      </w:r>
      <w:r w:rsidR="00FF4E15">
        <w:rPr>
          <w:lang w:eastAsia="en-GB"/>
        </w:rPr>
        <w:t xml:space="preserve">when </w:t>
      </w:r>
      <w:r>
        <w:rPr>
          <w:lang w:eastAsia="en-GB"/>
        </w:rPr>
        <w:t xml:space="preserve">strategic topic intelligence has identified that </w:t>
      </w:r>
      <w:r w:rsidR="00FF4E15">
        <w:rPr>
          <w:lang w:eastAsia="en-GB"/>
        </w:rPr>
        <w:t xml:space="preserve">there are </w:t>
      </w:r>
      <w:r>
        <w:rPr>
          <w:lang w:eastAsia="en-GB"/>
        </w:rPr>
        <w:t xml:space="preserve">priority areas </w:t>
      </w:r>
      <w:r w:rsidR="00FF4E15">
        <w:rPr>
          <w:lang w:eastAsia="en-GB"/>
        </w:rPr>
        <w:t>for which</w:t>
      </w:r>
      <w:r w:rsidR="00C43A14">
        <w:rPr>
          <w:lang w:eastAsia="en-GB"/>
        </w:rPr>
        <w:t xml:space="preserve"> no </w:t>
      </w:r>
      <w:r w:rsidR="000D722B">
        <w:rPr>
          <w:lang w:eastAsia="en-GB"/>
        </w:rPr>
        <w:t xml:space="preserve">suitable </w:t>
      </w:r>
      <w:r w:rsidR="00FF4E15">
        <w:rPr>
          <w:lang w:eastAsia="en-GB"/>
        </w:rPr>
        <w:t xml:space="preserve">technologies </w:t>
      </w:r>
      <w:r>
        <w:rPr>
          <w:lang w:eastAsia="en-GB"/>
        </w:rPr>
        <w:t xml:space="preserve">are available. This would be in line with how </w:t>
      </w:r>
      <w:r>
        <w:rPr>
          <w:lang w:eastAsia="en-GB"/>
        </w:rPr>
        <w:lastRenderedPageBreak/>
        <w:t>TPPs have been used previously</w:t>
      </w:r>
      <w:r w:rsidR="00554593">
        <w:rPr>
          <w:lang w:eastAsia="en-GB"/>
        </w:rPr>
        <w:t xml:space="preserve"> and c</w:t>
      </w:r>
      <w:r>
        <w:rPr>
          <w:lang w:eastAsia="en-GB"/>
        </w:rPr>
        <w:t xml:space="preserve">ould signal areas of unmet need </w:t>
      </w:r>
      <w:r w:rsidR="00C43A14">
        <w:rPr>
          <w:lang w:eastAsia="en-GB"/>
        </w:rPr>
        <w:t xml:space="preserve">in which </w:t>
      </w:r>
      <w:r>
        <w:rPr>
          <w:lang w:eastAsia="en-GB"/>
        </w:rPr>
        <w:t xml:space="preserve">technologies are needed or available technologies do not have desirable characteristics. </w:t>
      </w:r>
      <w:r w:rsidR="00963EAC">
        <w:rPr>
          <w:lang w:eastAsia="en-GB"/>
        </w:rPr>
        <w:t xml:space="preserve">This could support awareness across stakeholders in the wider ecosystem </w:t>
      </w:r>
      <w:r w:rsidR="00087773">
        <w:rPr>
          <w:lang w:eastAsia="en-GB"/>
        </w:rPr>
        <w:t>and expedite develop</w:t>
      </w:r>
      <w:r w:rsidR="00F15EB0">
        <w:rPr>
          <w:lang w:eastAsia="en-GB"/>
        </w:rPr>
        <w:t>ment</w:t>
      </w:r>
      <w:r w:rsidR="00087773">
        <w:rPr>
          <w:lang w:eastAsia="en-GB"/>
        </w:rPr>
        <w:t xml:space="preserve"> of innovative technologies to meet these unmet needs</w:t>
      </w:r>
      <w:r w:rsidR="000C1F49">
        <w:rPr>
          <w:lang w:eastAsia="en-GB"/>
        </w:rPr>
        <w:t xml:space="preserve">. </w:t>
      </w:r>
      <w:r>
        <w:rPr>
          <w:lang w:eastAsia="en-GB"/>
        </w:rPr>
        <w:t xml:space="preserve">Given </w:t>
      </w:r>
      <w:r w:rsidR="0029018F">
        <w:rPr>
          <w:lang w:eastAsia="en-GB"/>
        </w:rPr>
        <w:t>our</w:t>
      </w:r>
      <w:r>
        <w:rPr>
          <w:lang w:eastAsia="en-GB"/>
        </w:rPr>
        <w:t xml:space="preserve"> </w:t>
      </w:r>
      <w:r w:rsidR="00C85097">
        <w:rPr>
          <w:lang w:eastAsia="en-GB"/>
        </w:rPr>
        <w:t xml:space="preserve">role and </w:t>
      </w:r>
      <w:r>
        <w:rPr>
          <w:lang w:eastAsia="en-GB"/>
        </w:rPr>
        <w:t xml:space="preserve">expertise, </w:t>
      </w:r>
      <w:r w:rsidR="0029018F">
        <w:rPr>
          <w:lang w:eastAsia="en-GB"/>
        </w:rPr>
        <w:t xml:space="preserve">NICE could contribute </w:t>
      </w:r>
      <w:r w:rsidR="00C85097">
        <w:rPr>
          <w:lang w:eastAsia="en-GB"/>
        </w:rPr>
        <w:t>information on minimal and desirable</w:t>
      </w:r>
      <w:r w:rsidR="00152AAA">
        <w:rPr>
          <w:lang w:eastAsia="en-GB"/>
        </w:rPr>
        <w:t xml:space="preserve"> </w:t>
      </w:r>
      <w:r>
        <w:rPr>
          <w:lang w:eastAsia="en-GB"/>
        </w:rPr>
        <w:t>characteristics</w:t>
      </w:r>
      <w:r w:rsidR="00C85097">
        <w:rPr>
          <w:lang w:eastAsia="en-GB"/>
        </w:rPr>
        <w:t xml:space="preserve"> based </w:t>
      </w:r>
      <w:proofErr w:type="gramStart"/>
      <w:r w:rsidR="00C85097">
        <w:rPr>
          <w:lang w:eastAsia="en-GB"/>
        </w:rPr>
        <w:t xml:space="preserve">on </w:t>
      </w:r>
      <w:r>
        <w:rPr>
          <w:lang w:eastAsia="en-GB"/>
        </w:rPr>
        <w:t xml:space="preserve"> </w:t>
      </w:r>
      <w:r w:rsidR="00F9584B">
        <w:rPr>
          <w:lang w:eastAsia="en-GB"/>
        </w:rPr>
        <w:t>details</w:t>
      </w:r>
      <w:proofErr w:type="gramEnd"/>
      <w:r w:rsidR="00F9584B">
        <w:rPr>
          <w:lang w:eastAsia="en-GB"/>
        </w:rPr>
        <w:t xml:space="preserve"> that have already been scoped as part of strategic topic </w:t>
      </w:r>
      <w:r w:rsidR="00F15EB0">
        <w:rPr>
          <w:lang w:eastAsia="en-GB"/>
        </w:rPr>
        <w:t>intelligence</w:t>
      </w:r>
      <w:r w:rsidR="000E6709">
        <w:rPr>
          <w:lang w:eastAsia="en-GB"/>
        </w:rPr>
        <w:t xml:space="preserve"> and wider considerations </w:t>
      </w:r>
      <w:r w:rsidR="00DC7FB9">
        <w:rPr>
          <w:lang w:eastAsia="en-GB"/>
        </w:rPr>
        <w:t>relating to evidence</w:t>
      </w:r>
      <w:r w:rsidR="00F15EB0">
        <w:rPr>
          <w:lang w:eastAsia="en-GB"/>
        </w:rPr>
        <w:t>. These</w:t>
      </w:r>
      <w:r w:rsidR="00F9584B">
        <w:rPr>
          <w:lang w:eastAsia="en-GB"/>
        </w:rPr>
        <w:t xml:space="preserve"> are:</w:t>
      </w:r>
    </w:p>
    <w:p w14:paraId="36AAE1C4" w14:textId="6A705DDF" w:rsidR="00B7529F" w:rsidRDefault="00DC7FB9" w:rsidP="000A7F97">
      <w:pPr>
        <w:pStyle w:val="Bulletleft1"/>
        <w:rPr>
          <w:lang w:eastAsia="en-GB"/>
        </w:rPr>
      </w:pPr>
      <w:r>
        <w:rPr>
          <w:lang w:eastAsia="en-GB"/>
        </w:rPr>
        <w:t xml:space="preserve">Priority </w:t>
      </w:r>
      <w:r w:rsidR="00F9584B">
        <w:rPr>
          <w:lang w:eastAsia="en-GB"/>
        </w:rPr>
        <w:t>outcomes to support assessment of</w:t>
      </w:r>
      <w:r w:rsidR="00296FEE">
        <w:rPr>
          <w:lang w:eastAsia="en-GB"/>
        </w:rPr>
        <w:t xml:space="preserve"> effectiveness and cost-effectiveness of technologies</w:t>
      </w:r>
    </w:p>
    <w:p w14:paraId="4070D900" w14:textId="04A9CE87" w:rsidR="00B7529F" w:rsidRDefault="00296FEE" w:rsidP="000A7F97">
      <w:pPr>
        <w:pStyle w:val="Bulletleft1"/>
        <w:rPr>
          <w:lang w:eastAsia="en-GB"/>
        </w:rPr>
      </w:pPr>
      <w:r>
        <w:rPr>
          <w:lang w:eastAsia="en-GB"/>
        </w:rPr>
        <w:t>target</w:t>
      </w:r>
      <w:r w:rsidR="00A22A87">
        <w:rPr>
          <w:lang w:eastAsia="en-GB"/>
        </w:rPr>
        <w:t xml:space="preserve"> populations with unmet needs or significant headroom</w:t>
      </w:r>
    </w:p>
    <w:p w14:paraId="5F962969" w14:textId="77777777" w:rsidR="00AC4E3B" w:rsidRDefault="00296FEE" w:rsidP="00AC4E3B">
      <w:pPr>
        <w:pStyle w:val="Bulletleft1last"/>
        <w:spacing w:line="240" w:lineRule="auto"/>
        <w:rPr>
          <w:lang w:eastAsia="en-GB"/>
        </w:rPr>
      </w:pPr>
      <w:r>
        <w:rPr>
          <w:lang w:eastAsia="en-GB"/>
        </w:rPr>
        <w:t>technical features</w:t>
      </w:r>
    </w:p>
    <w:p w14:paraId="34810EB3" w14:textId="4B7B987F" w:rsidR="00F82733" w:rsidRDefault="00F82733" w:rsidP="00AC4E3B">
      <w:pPr>
        <w:pStyle w:val="Bulletleft1last"/>
        <w:rPr>
          <w:lang w:eastAsia="en-GB"/>
        </w:rPr>
      </w:pPr>
      <w:r>
        <w:rPr>
          <w:lang w:eastAsia="en-GB"/>
        </w:rPr>
        <w:t xml:space="preserve">Target performance levels and, </w:t>
      </w:r>
      <w:r w:rsidR="00AC4E3B">
        <w:rPr>
          <w:lang w:eastAsia="en-GB"/>
        </w:rPr>
        <w:t>if appropriate</w:t>
      </w:r>
      <w:r>
        <w:rPr>
          <w:lang w:eastAsia="en-GB"/>
        </w:rPr>
        <w:t xml:space="preserve">, </w:t>
      </w:r>
      <w:r w:rsidR="00AC4E3B">
        <w:rPr>
          <w:lang w:eastAsia="en-GB"/>
        </w:rPr>
        <w:t>price benchmarks</w:t>
      </w:r>
    </w:p>
    <w:p w14:paraId="40BB4F52" w14:textId="6BCB7EE9" w:rsidR="004E5C9F" w:rsidRDefault="00244969" w:rsidP="00E44FD8">
      <w:pPr>
        <w:pStyle w:val="Paragraph"/>
        <w:rPr>
          <w:lang w:eastAsia="en-GB"/>
        </w:rPr>
      </w:pPr>
      <w:r>
        <w:rPr>
          <w:lang w:eastAsia="en-GB"/>
        </w:rPr>
        <w:t xml:space="preserve">There could be potential for </w:t>
      </w:r>
      <w:r w:rsidR="00296FEE">
        <w:rPr>
          <w:lang w:eastAsia="en-GB"/>
        </w:rPr>
        <w:t>NICE</w:t>
      </w:r>
      <w:r>
        <w:rPr>
          <w:lang w:eastAsia="en-GB"/>
        </w:rPr>
        <w:t xml:space="preserve"> to lead the development of TPPs but </w:t>
      </w:r>
      <w:r w:rsidR="000417E8">
        <w:rPr>
          <w:lang w:eastAsia="en-GB"/>
        </w:rPr>
        <w:t xml:space="preserve">NICE could contribute to TPPs developed </w:t>
      </w:r>
      <w:r w:rsidR="002332EE">
        <w:rPr>
          <w:lang w:eastAsia="en-GB"/>
        </w:rPr>
        <w:t>by system partners</w:t>
      </w:r>
      <w:r w:rsidR="00964031">
        <w:rPr>
          <w:lang w:eastAsia="en-GB"/>
        </w:rPr>
        <w:t xml:space="preserve">. Proposals for the </w:t>
      </w:r>
      <w:r w:rsidR="002530F0">
        <w:rPr>
          <w:lang w:eastAsia="en-GB"/>
        </w:rPr>
        <w:t xml:space="preserve">new </w:t>
      </w:r>
      <w:r w:rsidR="00964031">
        <w:rPr>
          <w:lang w:eastAsia="en-GB"/>
        </w:rPr>
        <w:t>integrated, rules-based medical technology pathway</w:t>
      </w:r>
      <w:r w:rsidR="00E8130E">
        <w:rPr>
          <w:lang w:eastAsia="en-GB"/>
        </w:rPr>
        <w:t xml:space="preserve"> highlight </w:t>
      </w:r>
      <w:r w:rsidR="00EC2A33">
        <w:rPr>
          <w:lang w:eastAsia="en-GB"/>
        </w:rPr>
        <w:t xml:space="preserve">that a coordinated signal to innovators is needed </w:t>
      </w:r>
      <w:r w:rsidR="002530F0">
        <w:rPr>
          <w:lang w:eastAsia="en-GB"/>
        </w:rPr>
        <w:t>to quickly and clearly share health system priorities</w:t>
      </w:r>
      <w:r w:rsidR="006668B2">
        <w:rPr>
          <w:lang w:eastAsia="en-GB"/>
        </w:rPr>
        <w:t xml:space="preserve"> </w:t>
      </w:r>
      <w:r w:rsidR="00964031">
        <w:rPr>
          <w:lang w:eastAsia="en-GB"/>
        </w:rPr>
        <w:t xml:space="preserve">(NHS England, 2024). TPPs </w:t>
      </w:r>
      <w:r w:rsidR="002530F0">
        <w:rPr>
          <w:lang w:eastAsia="en-GB"/>
        </w:rPr>
        <w:t xml:space="preserve">could provide </w:t>
      </w:r>
      <w:r w:rsidR="00992271">
        <w:rPr>
          <w:lang w:eastAsia="en-GB"/>
        </w:rPr>
        <w:t>a structured tool to achieve this</w:t>
      </w:r>
      <w:r w:rsidR="00964031">
        <w:rPr>
          <w:lang w:eastAsia="en-GB"/>
        </w:rPr>
        <w:t xml:space="preserve"> demand signalling</w:t>
      </w:r>
      <w:r w:rsidR="00992271">
        <w:rPr>
          <w:lang w:eastAsia="en-GB"/>
        </w:rPr>
        <w:t xml:space="preserve"> and</w:t>
      </w:r>
      <w:r w:rsidR="00964031">
        <w:rPr>
          <w:lang w:eastAsia="en-GB"/>
        </w:rPr>
        <w:t xml:space="preserve"> could be developed</w:t>
      </w:r>
      <w:r w:rsidR="007240F0">
        <w:rPr>
          <w:lang w:eastAsia="en-GB"/>
        </w:rPr>
        <w:t xml:space="preserve"> </w:t>
      </w:r>
      <w:r w:rsidR="00964031">
        <w:rPr>
          <w:lang w:eastAsia="en-GB"/>
        </w:rPr>
        <w:t xml:space="preserve">in conjunction with the Department of Health and Social Care, NHS England, and the MHRA.  </w:t>
      </w:r>
      <w:r w:rsidR="00296FEE">
        <w:rPr>
          <w:lang w:eastAsia="en-GB"/>
        </w:rPr>
        <w:t xml:space="preserve">Coordination with these partners could provide clarity on minimal </w:t>
      </w:r>
      <w:r w:rsidR="00AF22DF">
        <w:rPr>
          <w:lang w:eastAsia="en-GB"/>
        </w:rPr>
        <w:t xml:space="preserve">and </w:t>
      </w:r>
      <w:r w:rsidR="00DE6005">
        <w:rPr>
          <w:lang w:eastAsia="en-GB"/>
        </w:rPr>
        <w:t>desirable</w:t>
      </w:r>
      <w:r w:rsidR="00AF22DF">
        <w:rPr>
          <w:lang w:eastAsia="en-GB"/>
        </w:rPr>
        <w:t xml:space="preserve"> </w:t>
      </w:r>
      <w:r w:rsidR="00296FEE">
        <w:rPr>
          <w:lang w:eastAsia="en-GB"/>
        </w:rPr>
        <w:t xml:space="preserve">requirements </w:t>
      </w:r>
      <w:r w:rsidR="00AF22DF">
        <w:rPr>
          <w:lang w:eastAsia="en-GB"/>
        </w:rPr>
        <w:t>relating to their different r</w:t>
      </w:r>
      <w:r w:rsidR="00632981">
        <w:rPr>
          <w:lang w:eastAsia="en-GB"/>
        </w:rPr>
        <w:t>emits</w:t>
      </w:r>
      <w:r w:rsidR="00AF22DF">
        <w:rPr>
          <w:lang w:eastAsia="en-GB"/>
        </w:rPr>
        <w:t xml:space="preserve"> and</w:t>
      </w:r>
      <w:r w:rsidR="00296FEE">
        <w:rPr>
          <w:lang w:eastAsia="en-GB"/>
        </w:rPr>
        <w:t xml:space="preserve"> </w:t>
      </w:r>
      <w:r w:rsidR="00632981">
        <w:rPr>
          <w:lang w:eastAsia="en-GB"/>
        </w:rPr>
        <w:t xml:space="preserve">expertise </w:t>
      </w:r>
      <w:r w:rsidR="00296FEE">
        <w:rPr>
          <w:lang w:eastAsia="en-GB"/>
        </w:rPr>
        <w:t xml:space="preserve">to ensure that there are </w:t>
      </w:r>
      <w:r w:rsidR="00AF22DF">
        <w:rPr>
          <w:lang w:eastAsia="en-GB"/>
        </w:rPr>
        <w:t xml:space="preserve">innovative products for unmet needs have a clear </w:t>
      </w:r>
      <w:r w:rsidR="00296FEE">
        <w:rPr>
          <w:lang w:eastAsia="en-GB"/>
        </w:rPr>
        <w:t>path</w:t>
      </w:r>
      <w:r w:rsidR="00AF22DF">
        <w:rPr>
          <w:lang w:eastAsia="en-GB"/>
        </w:rPr>
        <w:t>way</w:t>
      </w:r>
      <w:r w:rsidR="00296FEE">
        <w:rPr>
          <w:lang w:eastAsia="en-GB"/>
        </w:rPr>
        <w:t xml:space="preserve"> to reimbursement for technologies.</w:t>
      </w:r>
    </w:p>
    <w:p w14:paraId="10241523" w14:textId="20851D0D" w:rsidR="004B4338" w:rsidRPr="00F15EB0" w:rsidRDefault="004B4338" w:rsidP="00F15EB0">
      <w:pPr>
        <w:pStyle w:val="Paragraph"/>
        <w:rPr>
          <w:lang w:eastAsia="en-GB"/>
        </w:rPr>
      </w:pPr>
      <w:r>
        <w:rPr>
          <w:lang w:eastAsia="en-GB"/>
        </w:rPr>
        <w:t>There is some evidence that industry is also beginning to move in this direction and are</w:t>
      </w:r>
      <w:r w:rsidR="00DD5B5B">
        <w:rPr>
          <w:lang w:eastAsia="en-GB"/>
        </w:rPr>
        <w:t xml:space="preserve"> beginning to</w:t>
      </w:r>
      <w:r>
        <w:rPr>
          <w:lang w:eastAsia="en-GB"/>
        </w:rPr>
        <w:t xml:space="preserve"> includ</w:t>
      </w:r>
      <w:r w:rsidR="00DD5B5B">
        <w:rPr>
          <w:lang w:eastAsia="en-GB"/>
        </w:rPr>
        <w:t>e</w:t>
      </w:r>
      <w:r>
        <w:rPr>
          <w:lang w:eastAsia="en-GB"/>
        </w:rPr>
        <w:t xml:space="preserve"> characteristics relating to HTA in their</w:t>
      </w:r>
      <w:r w:rsidR="00B50A86">
        <w:rPr>
          <w:lang w:eastAsia="en-GB"/>
        </w:rPr>
        <w:t xml:space="preserve"> own</w:t>
      </w:r>
      <w:r>
        <w:rPr>
          <w:lang w:eastAsia="en-GB"/>
        </w:rPr>
        <w:t xml:space="preserve"> in-house TPPs (Wang et al. 2022).</w:t>
      </w:r>
      <w:r w:rsidR="00B50A86">
        <w:rPr>
          <w:lang w:eastAsia="en-GB"/>
        </w:rPr>
        <w:t xml:space="preserve"> If NICE</w:t>
      </w:r>
      <w:r w:rsidR="00B50A86">
        <w:t xml:space="preserve"> itself or with other partners took a role in developing TPPs this could</w:t>
      </w:r>
      <w:r w:rsidR="00B52BB0">
        <w:t xml:space="preserve"> facilitate communication and</w:t>
      </w:r>
      <w:r w:rsidR="00B50A86">
        <w:t xml:space="preserve"> ensure alignment across these activities.</w:t>
      </w:r>
      <w:r w:rsidR="00BB478B">
        <w:t xml:space="preserve"> They c</w:t>
      </w:r>
      <w:r w:rsidR="00614BAC">
        <w:t>ould</w:t>
      </w:r>
      <w:r w:rsidR="00BB478B">
        <w:t xml:space="preserve"> also be used by NICE Advice in its engagement and advice projects with technology developers.</w:t>
      </w:r>
    </w:p>
    <w:p w14:paraId="291B3234" w14:textId="22DFE8A1" w:rsidR="00296FEE" w:rsidRDefault="00296FEE" w:rsidP="00710DE0">
      <w:pPr>
        <w:pStyle w:val="Numberedheading2"/>
      </w:pPr>
      <w:bookmarkStart w:id="40" w:name="_Toc167888422"/>
      <w:r>
        <w:lastRenderedPageBreak/>
        <w:t>Guidance</w:t>
      </w:r>
      <w:bookmarkEnd w:id="40"/>
    </w:p>
    <w:p w14:paraId="26791952" w14:textId="72078ECC" w:rsidR="00296FEE" w:rsidRDefault="00296FEE" w:rsidP="00710DE0">
      <w:pPr>
        <w:pStyle w:val="NICEnormal"/>
        <w:rPr>
          <w:lang w:eastAsia="en-GB"/>
        </w:rPr>
      </w:pPr>
      <w:r>
        <w:rPr>
          <w:lang w:eastAsia="en-GB"/>
        </w:rPr>
        <w:t xml:space="preserve">There is also the potential for NICE to explore novel uses of TPPs </w:t>
      </w:r>
      <w:r w:rsidR="00853245">
        <w:rPr>
          <w:lang w:eastAsia="en-GB"/>
        </w:rPr>
        <w:t xml:space="preserve">and whether NICE could develop TPPs as part of guidance or provide input to TPPs developed by partners within the system based on </w:t>
      </w:r>
      <w:r w:rsidR="00274519">
        <w:rPr>
          <w:lang w:eastAsia="en-GB"/>
        </w:rPr>
        <w:t xml:space="preserve">information from </w:t>
      </w:r>
      <w:r w:rsidR="00FA768D">
        <w:rPr>
          <w:lang w:eastAsia="en-GB"/>
        </w:rPr>
        <w:t xml:space="preserve">its assessments including from </w:t>
      </w:r>
      <w:r w:rsidR="00AE47AE">
        <w:rPr>
          <w:lang w:eastAsia="en-GB"/>
        </w:rPr>
        <w:t>committee deliberations and supporting documentation</w:t>
      </w:r>
      <w:r>
        <w:rPr>
          <w:lang w:eastAsia="en-GB"/>
        </w:rPr>
        <w:t>.</w:t>
      </w:r>
      <w:r w:rsidR="00D53F7C">
        <w:rPr>
          <w:lang w:eastAsia="en-GB"/>
        </w:rPr>
        <w:t xml:space="preserve"> This </w:t>
      </w:r>
      <w:r w:rsidR="00396B5A">
        <w:rPr>
          <w:lang w:eastAsia="en-GB"/>
        </w:rPr>
        <w:t xml:space="preserve">potential may exist across multiple programmes, including </w:t>
      </w:r>
      <w:r w:rsidR="00E65137">
        <w:rPr>
          <w:lang w:eastAsia="en-GB"/>
        </w:rPr>
        <w:t>e</w:t>
      </w:r>
      <w:r w:rsidR="00396B5A">
        <w:rPr>
          <w:lang w:eastAsia="en-GB"/>
        </w:rPr>
        <w:t xml:space="preserve">arly </w:t>
      </w:r>
      <w:r w:rsidR="00E65137">
        <w:rPr>
          <w:lang w:eastAsia="en-GB"/>
        </w:rPr>
        <w:t>v</w:t>
      </w:r>
      <w:r w:rsidR="00396B5A">
        <w:rPr>
          <w:lang w:eastAsia="en-GB"/>
        </w:rPr>
        <w:t xml:space="preserve">alue </w:t>
      </w:r>
      <w:r w:rsidR="00E65137">
        <w:rPr>
          <w:lang w:eastAsia="en-GB"/>
        </w:rPr>
        <w:t>a</w:t>
      </w:r>
      <w:r w:rsidR="00396B5A">
        <w:rPr>
          <w:lang w:eastAsia="en-GB"/>
        </w:rPr>
        <w:t xml:space="preserve">ssessment (EVA), </w:t>
      </w:r>
      <w:r w:rsidR="00E65137">
        <w:rPr>
          <w:lang w:eastAsia="en-GB"/>
        </w:rPr>
        <w:t>m</w:t>
      </w:r>
      <w:r w:rsidR="00247C09">
        <w:rPr>
          <w:lang w:eastAsia="en-GB"/>
        </w:rPr>
        <w:t>ulti-</w:t>
      </w:r>
      <w:r w:rsidR="00E65137">
        <w:rPr>
          <w:lang w:eastAsia="en-GB"/>
        </w:rPr>
        <w:t>t</w:t>
      </w:r>
      <w:r w:rsidR="00247C09">
        <w:rPr>
          <w:lang w:eastAsia="en-GB"/>
        </w:rPr>
        <w:t>ech</w:t>
      </w:r>
      <w:r w:rsidR="00E65137">
        <w:rPr>
          <w:lang w:eastAsia="en-GB"/>
        </w:rPr>
        <w:t>nology</w:t>
      </w:r>
      <w:r w:rsidR="00247C09">
        <w:rPr>
          <w:lang w:eastAsia="en-GB"/>
        </w:rPr>
        <w:t xml:space="preserve"> </w:t>
      </w:r>
      <w:r w:rsidR="00E65137">
        <w:rPr>
          <w:lang w:eastAsia="en-GB"/>
        </w:rPr>
        <w:t>g</w:t>
      </w:r>
      <w:r w:rsidR="00247C09">
        <w:rPr>
          <w:lang w:eastAsia="en-GB"/>
        </w:rPr>
        <w:t>uidance</w:t>
      </w:r>
      <w:r w:rsidR="007F23F8">
        <w:rPr>
          <w:lang w:eastAsia="en-GB"/>
        </w:rPr>
        <w:t xml:space="preserve"> (MT</w:t>
      </w:r>
      <w:r w:rsidR="00247C09">
        <w:rPr>
          <w:lang w:eastAsia="en-GB"/>
        </w:rPr>
        <w:t>G</w:t>
      </w:r>
      <w:r w:rsidR="007F23F8">
        <w:rPr>
          <w:lang w:eastAsia="en-GB"/>
        </w:rPr>
        <w:t xml:space="preserve">), and </w:t>
      </w:r>
      <w:r w:rsidR="00E65137">
        <w:rPr>
          <w:lang w:eastAsia="en-GB"/>
        </w:rPr>
        <w:t>l</w:t>
      </w:r>
      <w:r w:rsidR="007F23F8">
        <w:rPr>
          <w:lang w:eastAsia="en-GB"/>
        </w:rPr>
        <w:t xml:space="preserve">ate </w:t>
      </w:r>
      <w:r w:rsidR="00E65137">
        <w:rPr>
          <w:lang w:eastAsia="en-GB"/>
        </w:rPr>
        <w:t>s</w:t>
      </w:r>
      <w:r w:rsidR="007F23F8">
        <w:rPr>
          <w:lang w:eastAsia="en-GB"/>
        </w:rPr>
        <w:t xml:space="preserve">tage </w:t>
      </w:r>
      <w:r w:rsidR="00E65137">
        <w:rPr>
          <w:lang w:eastAsia="en-GB"/>
        </w:rPr>
        <w:t>a</w:t>
      </w:r>
      <w:r w:rsidR="007F23F8">
        <w:rPr>
          <w:lang w:eastAsia="en-GB"/>
        </w:rPr>
        <w:t>ssessment (LSA)</w:t>
      </w:r>
      <w:r w:rsidR="005A1490">
        <w:rPr>
          <w:lang w:eastAsia="en-GB"/>
        </w:rPr>
        <w:t>.</w:t>
      </w:r>
    </w:p>
    <w:p w14:paraId="3CB967E2" w14:textId="76E5EBD8" w:rsidR="007C3827" w:rsidRDefault="002B49B2" w:rsidP="00710DE0">
      <w:pPr>
        <w:pStyle w:val="NICEnormal"/>
        <w:rPr>
          <w:lang w:eastAsia="en-GB"/>
        </w:rPr>
      </w:pPr>
      <w:r>
        <w:rPr>
          <w:lang w:eastAsia="en-GB"/>
        </w:rPr>
        <w:t xml:space="preserve">TPPs have </w:t>
      </w:r>
      <w:proofErr w:type="gramStart"/>
      <w:r>
        <w:rPr>
          <w:lang w:eastAsia="en-GB"/>
        </w:rPr>
        <w:t>particular value</w:t>
      </w:r>
      <w:proofErr w:type="gramEnd"/>
      <w:r>
        <w:rPr>
          <w:lang w:eastAsia="en-GB"/>
        </w:rPr>
        <w:t xml:space="preserve"> for digital health technologies. </w:t>
      </w:r>
      <w:r w:rsidR="00296FEE">
        <w:rPr>
          <w:lang w:eastAsia="en-GB"/>
        </w:rPr>
        <w:t xml:space="preserve">Traditionally, NICE guidance has focused on single technologies or giving recommendations for a series of individual technologies that meet a particular need. </w:t>
      </w:r>
      <w:r>
        <w:rPr>
          <w:lang w:eastAsia="en-GB"/>
        </w:rPr>
        <w:t>However, d</w:t>
      </w:r>
      <w:r w:rsidR="00296FEE">
        <w:rPr>
          <w:lang w:eastAsia="en-GB"/>
        </w:rPr>
        <w:t>igital</w:t>
      </w:r>
      <w:r>
        <w:rPr>
          <w:lang w:eastAsia="en-GB"/>
        </w:rPr>
        <w:t xml:space="preserve"> health</w:t>
      </w:r>
      <w:r w:rsidR="00296FEE">
        <w:rPr>
          <w:lang w:eastAsia="en-GB"/>
        </w:rPr>
        <w:t xml:space="preserve"> technologies</w:t>
      </w:r>
      <w:r w:rsidR="00622F34">
        <w:rPr>
          <w:lang w:eastAsia="en-GB"/>
        </w:rPr>
        <w:t xml:space="preserve"> </w:t>
      </w:r>
      <w:r w:rsidR="00296FEE">
        <w:rPr>
          <w:lang w:eastAsia="en-GB"/>
        </w:rPr>
        <w:t>present challenges for this model</w:t>
      </w:r>
      <w:r>
        <w:rPr>
          <w:lang w:eastAsia="en-GB"/>
        </w:rPr>
        <w:t xml:space="preserve"> because</w:t>
      </w:r>
      <w:r w:rsidR="00622F34">
        <w:rPr>
          <w:lang w:eastAsia="en-GB"/>
        </w:rPr>
        <w:t xml:space="preserve"> </w:t>
      </w:r>
      <w:r>
        <w:rPr>
          <w:lang w:eastAsia="en-GB"/>
        </w:rPr>
        <w:t>t</w:t>
      </w:r>
      <w:r w:rsidR="00296FEE">
        <w:rPr>
          <w:lang w:eastAsia="en-GB"/>
        </w:rPr>
        <w:t>here are likely to be a larger number of digital technologies that meet a specific need</w:t>
      </w:r>
      <w:r w:rsidR="00E4097F">
        <w:rPr>
          <w:lang w:eastAsia="en-GB"/>
        </w:rPr>
        <w:t xml:space="preserve">. </w:t>
      </w:r>
      <w:r w:rsidR="007358A1">
        <w:rPr>
          <w:lang w:eastAsia="en-GB"/>
        </w:rPr>
        <w:t>Further</w:t>
      </w:r>
      <w:r w:rsidR="00E4097F">
        <w:rPr>
          <w:lang w:eastAsia="en-GB"/>
        </w:rPr>
        <w:t>,</w:t>
      </w:r>
      <w:r w:rsidR="00296FEE">
        <w:rPr>
          <w:lang w:eastAsia="en-GB"/>
        </w:rPr>
        <w:t xml:space="preserve"> similar technologies are likely to exist </w:t>
      </w:r>
      <w:r w:rsidR="00E4097F">
        <w:rPr>
          <w:lang w:eastAsia="en-GB"/>
        </w:rPr>
        <w:t>because of</w:t>
      </w:r>
      <w:r w:rsidR="00296FEE">
        <w:rPr>
          <w:lang w:eastAsia="en-GB"/>
        </w:rPr>
        <w:t xml:space="preserve"> their replicability </w:t>
      </w:r>
      <w:r w:rsidR="000B2D43">
        <w:rPr>
          <w:lang w:eastAsia="en-GB"/>
        </w:rPr>
        <w:t xml:space="preserve">and fast followers may be able to replicate desirable technologies with </w:t>
      </w:r>
      <w:r w:rsidR="00ED07B8">
        <w:rPr>
          <w:lang w:eastAsia="en-GB"/>
        </w:rPr>
        <w:t xml:space="preserve">relative </w:t>
      </w:r>
      <w:r w:rsidR="000B2D43">
        <w:rPr>
          <w:lang w:eastAsia="en-GB"/>
        </w:rPr>
        <w:t>ease</w:t>
      </w:r>
      <w:r w:rsidR="00296FEE">
        <w:rPr>
          <w:lang w:eastAsia="en-GB"/>
        </w:rPr>
        <w:t xml:space="preserve">.  </w:t>
      </w:r>
    </w:p>
    <w:p w14:paraId="1EE5F7CF" w14:textId="7F1AB5ED" w:rsidR="00FF76EF" w:rsidRDefault="00187C98" w:rsidP="00710DE0">
      <w:pPr>
        <w:pStyle w:val="NICEnormal"/>
        <w:rPr>
          <w:lang w:eastAsia="en-GB"/>
        </w:rPr>
      </w:pPr>
      <w:r>
        <w:rPr>
          <w:lang w:eastAsia="en-GB"/>
        </w:rPr>
        <w:t xml:space="preserve">There are several programmes at NICE where TPPs may be </w:t>
      </w:r>
      <w:r w:rsidR="00BA59B4">
        <w:rPr>
          <w:lang w:eastAsia="en-GB"/>
        </w:rPr>
        <w:t xml:space="preserve">particularly relevant. </w:t>
      </w:r>
      <w:r w:rsidR="00485EB4">
        <w:rPr>
          <w:lang w:eastAsia="en-GB"/>
        </w:rPr>
        <w:t>For</w:t>
      </w:r>
      <w:r w:rsidR="00122A96">
        <w:rPr>
          <w:lang w:eastAsia="en-GB"/>
        </w:rPr>
        <w:t xml:space="preserve"> NICE</w:t>
      </w:r>
      <w:r w:rsidR="0025484A">
        <w:rPr>
          <w:lang w:eastAsia="en-GB"/>
        </w:rPr>
        <w:t xml:space="preserve"> EVA</w:t>
      </w:r>
      <w:r w:rsidR="003D6DE0">
        <w:rPr>
          <w:lang w:eastAsia="en-GB"/>
        </w:rPr>
        <w:t xml:space="preserve"> guidance, the aim is to provide rapid assessment and expedited access to promising technologies</w:t>
      </w:r>
      <w:r w:rsidR="00A17B70">
        <w:rPr>
          <w:lang w:eastAsia="en-GB"/>
        </w:rPr>
        <w:t xml:space="preserve"> and due to this conditional recommendation may rely on limited evidence and areas of uncertainty. In some cases, the evidence supporting recommended technology may be able to be rapidly </w:t>
      </w:r>
      <w:r w:rsidR="00296FEE">
        <w:rPr>
          <w:lang w:eastAsia="en-GB"/>
        </w:rPr>
        <w:t>replicated by developers</w:t>
      </w:r>
      <w:r w:rsidR="007A5484">
        <w:rPr>
          <w:lang w:eastAsia="en-GB"/>
        </w:rPr>
        <w:t xml:space="preserve"> who may not have </w:t>
      </w:r>
      <w:r w:rsidR="007C3827">
        <w:rPr>
          <w:lang w:eastAsia="en-GB"/>
        </w:rPr>
        <w:t>reached this stage of evidence generation at the time of</w:t>
      </w:r>
      <w:r w:rsidR="00A17B70">
        <w:rPr>
          <w:lang w:eastAsia="en-GB"/>
        </w:rPr>
        <w:t xml:space="preserve"> guidance</w:t>
      </w:r>
      <w:r w:rsidR="00296FEE">
        <w:rPr>
          <w:lang w:eastAsia="en-GB"/>
        </w:rPr>
        <w:t>.</w:t>
      </w:r>
      <w:r w:rsidR="007C3827">
        <w:rPr>
          <w:lang w:eastAsia="en-GB"/>
        </w:rPr>
        <w:t xml:space="preserve"> For example,</w:t>
      </w:r>
      <w:r w:rsidR="003E0DA7">
        <w:rPr>
          <w:lang w:eastAsia="en-GB"/>
        </w:rPr>
        <w:t xml:space="preserve"> one</w:t>
      </w:r>
      <w:r w:rsidR="007C3827">
        <w:rPr>
          <w:lang w:eastAsia="en-GB"/>
        </w:rPr>
        <w:t xml:space="preserve"> digital technolog</w:t>
      </w:r>
      <w:r w:rsidR="003E0DA7">
        <w:rPr>
          <w:lang w:eastAsia="en-GB"/>
        </w:rPr>
        <w:t>y</w:t>
      </w:r>
      <w:r w:rsidR="007C3827">
        <w:rPr>
          <w:lang w:eastAsia="en-GB"/>
        </w:rPr>
        <w:t xml:space="preserve"> </w:t>
      </w:r>
      <w:r w:rsidR="000A0E25">
        <w:rPr>
          <w:lang w:eastAsia="en-GB"/>
        </w:rPr>
        <w:t xml:space="preserve">for </w:t>
      </w:r>
      <w:r w:rsidR="00CA1184">
        <w:rPr>
          <w:lang w:eastAsia="en-GB"/>
        </w:rPr>
        <w:t>children and young people with mild to moderate symptoms of anxiety or low mood w</w:t>
      </w:r>
      <w:r w:rsidR="003E0DA7">
        <w:rPr>
          <w:lang w:eastAsia="en-GB"/>
        </w:rPr>
        <w:t>as</w:t>
      </w:r>
      <w:r w:rsidR="00CA1184">
        <w:rPr>
          <w:lang w:eastAsia="en-GB"/>
        </w:rPr>
        <w:t xml:space="preserve"> recommended </w:t>
      </w:r>
      <w:proofErr w:type="gramStart"/>
      <w:r w:rsidR="00CA1184">
        <w:rPr>
          <w:lang w:eastAsia="en-GB"/>
        </w:rPr>
        <w:t>on the basis of</w:t>
      </w:r>
      <w:proofErr w:type="gramEnd"/>
      <w:r w:rsidR="00CA1184">
        <w:rPr>
          <w:lang w:eastAsia="en-GB"/>
        </w:rPr>
        <w:t xml:space="preserve"> </w:t>
      </w:r>
      <w:r w:rsidR="003E0DA7">
        <w:rPr>
          <w:lang w:eastAsia="en-GB"/>
        </w:rPr>
        <w:t xml:space="preserve">a </w:t>
      </w:r>
      <w:r w:rsidR="00CA1184">
        <w:rPr>
          <w:lang w:eastAsia="en-GB"/>
        </w:rPr>
        <w:t>small single-arm prospective stud</w:t>
      </w:r>
      <w:r w:rsidR="003E0DA7">
        <w:rPr>
          <w:lang w:eastAsia="en-GB"/>
        </w:rPr>
        <w:t>y</w:t>
      </w:r>
      <w:r w:rsidR="00CA1184">
        <w:rPr>
          <w:lang w:eastAsia="en-GB"/>
        </w:rPr>
        <w:t xml:space="preserve"> with short-term follow up</w:t>
      </w:r>
      <w:r w:rsidR="001779FE">
        <w:rPr>
          <w:lang w:eastAsia="en-GB"/>
        </w:rPr>
        <w:t>. This</w:t>
      </w:r>
      <w:r w:rsidR="00CA1184">
        <w:rPr>
          <w:lang w:eastAsia="en-GB"/>
        </w:rPr>
        <w:t xml:space="preserve"> could be rapidly replicated by a developer of a similar product.</w:t>
      </w:r>
      <w:r w:rsidR="00A17B70">
        <w:rPr>
          <w:lang w:eastAsia="en-GB"/>
        </w:rPr>
        <w:t xml:space="preserve"> In these cases, TPPs may be able to provide clearer information to both developers on what is needed </w:t>
      </w:r>
      <w:r w:rsidR="00AF45DF">
        <w:rPr>
          <w:lang w:eastAsia="en-GB"/>
        </w:rPr>
        <w:t xml:space="preserve">to reach this stage of guidance and to commissioners on whether new products in an evolving space </w:t>
      </w:r>
      <w:r w:rsidR="00FF76EF">
        <w:rPr>
          <w:lang w:eastAsia="en-GB"/>
        </w:rPr>
        <w:t>should be considered, alongside those available at the time of guidance. TPPs also have potential to support multi-technology guidance</w:t>
      </w:r>
      <w:r w:rsidR="00747424">
        <w:rPr>
          <w:lang w:eastAsia="en-GB"/>
        </w:rPr>
        <w:t xml:space="preserve"> </w:t>
      </w:r>
      <w:r w:rsidR="00747424">
        <w:rPr>
          <w:lang w:eastAsia="en-GB"/>
        </w:rPr>
        <w:lastRenderedPageBreak/>
        <w:t>where</w:t>
      </w:r>
      <w:r w:rsidR="008762A4">
        <w:rPr>
          <w:lang w:eastAsia="en-GB"/>
        </w:rPr>
        <w:t xml:space="preserve"> evidence </w:t>
      </w:r>
      <w:r w:rsidR="0001175F">
        <w:rPr>
          <w:lang w:eastAsia="en-GB"/>
        </w:rPr>
        <w:t>is likely to be well</w:t>
      </w:r>
      <w:r w:rsidR="008762A4">
        <w:rPr>
          <w:lang w:eastAsia="en-GB"/>
        </w:rPr>
        <w:t xml:space="preserve"> developed</w:t>
      </w:r>
      <w:r w:rsidR="00747424">
        <w:rPr>
          <w:lang w:eastAsia="en-GB"/>
        </w:rPr>
        <w:t xml:space="preserve">. </w:t>
      </w:r>
      <w:r w:rsidR="00AC5F08">
        <w:rPr>
          <w:lang w:eastAsia="en-GB"/>
        </w:rPr>
        <w:t>In this programme,</w:t>
      </w:r>
      <w:r w:rsidR="00CA3E91">
        <w:rPr>
          <w:lang w:eastAsia="en-GB"/>
        </w:rPr>
        <w:t xml:space="preserve"> information on expected levels of performance</w:t>
      </w:r>
      <w:r w:rsidR="0001175F">
        <w:rPr>
          <w:lang w:eastAsia="en-GB"/>
        </w:rPr>
        <w:t xml:space="preserve"> and other key parameters could be taken from </w:t>
      </w:r>
      <w:r w:rsidR="00EA664A">
        <w:rPr>
          <w:lang w:eastAsia="en-GB"/>
        </w:rPr>
        <w:t>supporting studies and economic models</w:t>
      </w:r>
      <w:r w:rsidR="00AC5F08">
        <w:rPr>
          <w:lang w:eastAsia="en-GB"/>
        </w:rPr>
        <w:t xml:space="preserve"> and could provide clarity around expectations for individual technologies where recommendations relate to </w:t>
      </w:r>
      <w:proofErr w:type="gramStart"/>
      <w:r w:rsidR="00AC5F08">
        <w:rPr>
          <w:lang w:eastAsia="en-GB"/>
        </w:rPr>
        <w:t>an</w:t>
      </w:r>
      <w:proofErr w:type="gramEnd"/>
      <w:r w:rsidR="00AC5F08">
        <w:rPr>
          <w:lang w:eastAsia="en-GB"/>
        </w:rPr>
        <w:t xml:space="preserve"> class of health technologies.</w:t>
      </w:r>
    </w:p>
    <w:p w14:paraId="09CA7A8C" w14:textId="05392DE1" w:rsidR="00C714DF" w:rsidRDefault="00296FEE" w:rsidP="00710DE0">
      <w:pPr>
        <w:pStyle w:val="NICEnormal"/>
      </w:pPr>
      <w:r>
        <w:rPr>
          <w:lang w:eastAsia="en-GB"/>
        </w:rPr>
        <w:t>Given this context,</w:t>
      </w:r>
      <w:r w:rsidR="009D0658">
        <w:rPr>
          <w:lang w:eastAsia="en-GB"/>
        </w:rPr>
        <w:t xml:space="preserve"> </w:t>
      </w:r>
      <w:r w:rsidR="000C495B">
        <w:rPr>
          <w:lang w:eastAsia="en-GB"/>
        </w:rPr>
        <w:t xml:space="preserve">there may be potential for NICE to develop TPPs to support guidance </w:t>
      </w:r>
      <w:r w:rsidR="00053909">
        <w:rPr>
          <w:lang w:eastAsia="en-GB"/>
        </w:rPr>
        <w:t>within assessments with multiple technologies</w:t>
      </w:r>
      <w:r w:rsidR="006B2970">
        <w:rPr>
          <w:lang w:eastAsia="en-GB"/>
        </w:rPr>
        <w:t>/classes of technologies</w:t>
      </w:r>
      <w:r w:rsidR="003E323C">
        <w:rPr>
          <w:lang w:eastAsia="en-GB"/>
        </w:rPr>
        <w:t xml:space="preserve"> </w:t>
      </w:r>
      <w:r w:rsidR="00E67F40">
        <w:rPr>
          <w:lang w:eastAsia="en-GB"/>
        </w:rPr>
        <w:t>or assessments</w:t>
      </w:r>
      <w:r w:rsidR="00CE0A94">
        <w:rPr>
          <w:lang w:eastAsia="en-GB"/>
        </w:rPr>
        <w:t xml:space="preserve"> with</w:t>
      </w:r>
      <w:r w:rsidR="00053909">
        <w:rPr>
          <w:lang w:eastAsia="en-GB"/>
        </w:rPr>
        <w:t xml:space="preserve"> a likelihood </w:t>
      </w:r>
      <w:r w:rsidR="00AA5EF1">
        <w:rPr>
          <w:lang w:eastAsia="en-GB"/>
        </w:rPr>
        <w:t>of fast followers</w:t>
      </w:r>
      <w:r w:rsidR="003B1BF7">
        <w:rPr>
          <w:lang w:eastAsia="en-GB"/>
        </w:rPr>
        <w:t xml:space="preserve"> Alternatively, </w:t>
      </w:r>
      <w:r w:rsidR="008B2B79">
        <w:rPr>
          <w:lang w:eastAsia="en-GB"/>
        </w:rPr>
        <w:t xml:space="preserve">it may be appropriate for another system partner to lead on developing TPPs to help </w:t>
      </w:r>
      <w:r w:rsidR="00E67F40">
        <w:rPr>
          <w:lang w:eastAsia="en-GB"/>
        </w:rPr>
        <w:t>commissioners</w:t>
      </w:r>
      <w:r w:rsidR="008B2B79">
        <w:rPr>
          <w:lang w:eastAsia="en-GB"/>
        </w:rPr>
        <w:t xml:space="preserve"> assess whether technologies should be adopted</w:t>
      </w:r>
      <w:r w:rsidR="00E67F40">
        <w:rPr>
          <w:lang w:eastAsia="en-GB"/>
        </w:rPr>
        <w:t>.</w:t>
      </w:r>
      <w:r w:rsidR="008B2B79">
        <w:rPr>
          <w:lang w:eastAsia="en-GB"/>
        </w:rPr>
        <w:t xml:space="preserve"> </w:t>
      </w:r>
      <w:r w:rsidR="00674117">
        <w:rPr>
          <w:lang w:eastAsia="en-GB"/>
        </w:rPr>
        <w:t>NICE could</w:t>
      </w:r>
      <w:r w:rsidR="008B2B79">
        <w:rPr>
          <w:lang w:eastAsia="en-GB"/>
        </w:rPr>
        <w:t xml:space="preserve"> </w:t>
      </w:r>
      <w:r w:rsidR="003E68FE">
        <w:rPr>
          <w:lang w:eastAsia="en-GB"/>
        </w:rPr>
        <w:t xml:space="preserve">then </w:t>
      </w:r>
      <w:r w:rsidR="008B2B79">
        <w:rPr>
          <w:lang w:eastAsia="en-GB"/>
        </w:rPr>
        <w:t>contribute information that has been gained through relevant assessments.</w:t>
      </w:r>
    </w:p>
    <w:p w14:paraId="22DCAC81" w14:textId="7563D3BE" w:rsidR="00865B6A" w:rsidRDefault="00865B6A" w:rsidP="00865B6A">
      <w:pPr>
        <w:pStyle w:val="Numberedheading1"/>
      </w:pPr>
      <w:bookmarkStart w:id="41" w:name="_Toc167888423"/>
      <w:r>
        <w:t xml:space="preserve">Case </w:t>
      </w:r>
      <w:r w:rsidR="00D711E5">
        <w:t>s</w:t>
      </w:r>
      <w:r>
        <w:t>tudies</w:t>
      </w:r>
      <w:bookmarkEnd w:id="41"/>
    </w:p>
    <w:p w14:paraId="06D28B16" w14:textId="0E4714C3" w:rsidR="00865B6A" w:rsidRDefault="00865B6A" w:rsidP="00865B6A">
      <w:pPr>
        <w:pStyle w:val="Numberedheading2"/>
      </w:pPr>
      <w:bookmarkStart w:id="42" w:name="_Toc167888424"/>
      <w:r>
        <w:t xml:space="preserve">Virtual </w:t>
      </w:r>
      <w:r w:rsidR="00D711E5">
        <w:t>w</w:t>
      </w:r>
      <w:r>
        <w:t xml:space="preserve">ard </w:t>
      </w:r>
      <w:r w:rsidR="00D711E5">
        <w:t>p</w:t>
      </w:r>
      <w:r>
        <w:t xml:space="preserve">latforms for </w:t>
      </w:r>
      <w:r w:rsidR="00D711E5">
        <w:t>a</w:t>
      </w:r>
      <w:r>
        <w:t xml:space="preserve">cute </w:t>
      </w:r>
      <w:r w:rsidR="00D711E5">
        <w:t>r</w:t>
      </w:r>
      <w:r>
        <w:t xml:space="preserve">espiratory </w:t>
      </w:r>
      <w:r w:rsidR="00D711E5">
        <w:t>i</w:t>
      </w:r>
      <w:r>
        <w:t>nfections</w:t>
      </w:r>
      <w:bookmarkEnd w:id="42"/>
    </w:p>
    <w:p w14:paraId="562E83A3" w14:textId="77777777" w:rsidR="00865B6A" w:rsidRPr="00927E76" w:rsidRDefault="00865B6A" w:rsidP="00865B6A">
      <w:pPr>
        <w:pStyle w:val="Heading3"/>
        <w:rPr>
          <w:lang w:eastAsia="en-GB"/>
        </w:rPr>
      </w:pPr>
      <w:bookmarkStart w:id="43" w:name="_Toc161344376"/>
      <w:bookmarkStart w:id="44" w:name="_Toc164775591"/>
      <w:bookmarkStart w:id="45" w:name="_Toc167886977"/>
      <w:bookmarkStart w:id="46" w:name="_Toc167888425"/>
      <w:r w:rsidRPr="00927E76">
        <w:rPr>
          <w:lang w:eastAsia="en-GB"/>
        </w:rPr>
        <w:t>Background</w:t>
      </w:r>
      <w:bookmarkEnd w:id="43"/>
      <w:bookmarkEnd w:id="44"/>
      <w:bookmarkEnd w:id="45"/>
      <w:bookmarkEnd w:id="46"/>
    </w:p>
    <w:p w14:paraId="517CEA57" w14:textId="3BB81557" w:rsidR="00865B6A" w:rsidRDefault="00865B6A" w:rsidP="00865B6A">
      <w:pPr>
        <w:pStyle w:val="NICEnormal"/>
      </w:pPr>
      <w:r>
        <w:t xml:space="preserve">NICE has been asked to produce </w:t>
      </w:r>
      <w:r w:rsidR="00751B55">
        <w:t>several</w:t>
      </w:r>
      <w:r>
        <w:t xml:space="preserve"> products to support and inform the expansion of virtual ward provision in England. One of these products is</w:t>
      </w:r>
      <w:r w:rsidR="00E40949">
        <w:t xml:space="preserve"> </w:t>
      </w:r>
      <w:hyperlink r:id="rId21" w:history="1">
        <w:r w:rsidR="00E40949">
          <w:rPr>
            <w:rStyle w:val="Hyperlink"/>
          </w:rPr>
          <w:t>NICE’s health technology evaluation on virtual ward platform technologies for acute respiratory infections</w:t>
        </w:r>
      </w:hyperlink>
      <w:r>
        <w:t xml:space="preserve">. This evaluation was </w:t>
      </w:r>
      <w:r w:rsidR="007D165F">
        <w:t>done through</w:t>
      </w:r>
      <w:r>
        <w:t xml:space="preserve"> the HTA Lab </w:t>
      </w:r>
      <w:r w:rsidR="007D165F">
        <w:t>using</w:t>
      </w:r>
      <w:r>
        <w:t xml:space="preserve"> a process closely mirroring </w:t>
      </w:r>
      <w:hyperlink r:id="rId22" w:history="1">
        <w:r w:rsidRPr="005C187D">
          <w:rPr>
            <w:rStyle w:val="Hyperlink"/>
          </w:rPr>
          <w:t>NICE’s Early Value Assessment Programme</w:t>
        </w:r>
      </w:hyperlink>
      <w:r>
        <w:t>.</w:t>
      </w:r>
    </w:p>
    <w:p w14:paraId="4036FB8C" w14:textId="25DA5064" w:rsidR="00865B6A" w:rsidRDefault="00865B6A" w:rsidP="00865B6A">
      <w:pPr>
        <w:pStyle w:val="NICEnormal"/>
      </w:pPr>
      <w:r>
        <w:t xml:space="preserve">Virtual ward platforms present challenges for NICE’s methods and processes. There are </w:t>
      </w:r>
      <w:r w:rsidR="00F45153">
        <w:t>many</w:t>
      </w:r>
      <w:r>
        <w:t xml:space="preserve"> virtual ward platforms that are broadly similar but have some key differences in approach. There is limited evidence available on the </w:t>
      </w:r>
      <w:r w:rsidR="00D56BB1">
        <w:t>clinical</w:t>
      </w:r>
      <w:r>
        <w:t xml:space="preserve"> or cost</w:t>
      </w:r>
      <w:r w:rsidR="00D723BC">
        <w:t xml:space="preserve"> </w:t>
      </w:r>
      <w:r>
        <w:t>effectiveness of virtual ward platforms as a class, or whether specific characteristics are associated with their effectiveness.</w:t>
      </w:r>
    </w:p>
    <w:p w14:paraId="185D11F0" w14:textId="67F439AC" w:rsidR="00865B6A" w:rsidRDefault="00D723BC" w:rsidP="00865B6A">
      <w:pPr>
        <w:pStyle w:val="NICEnormal"/>
      </w:pPr>
      <w:r>
        <w:t>Because of</w:t>
      </w:r>
      <w:r w:rsidR="00865B6A">
        <w:t xml:space="preserve"> these challenges, th</w:t>
      </w:r>
      <w:r w:rsidR="008435FE">
        <w:t>is assessment presented an opportunity to consider</w:t>
      </w:r>
      <w:r w:rsidR="00865B6A">
        <w:t xml:space="preserve"> whether new types of products </w:t>
      </w:r>
      <w:r w:rsidR="008435FE">
        <w:t>can be developed</w:t>
      </w:r>
      <w:r w:rsidR="00865B6A">
        <w:t xml:space="preserve"> to capture the input of experts and content of committee discussions in a way that provides </w:t>
      </w:r>
      <w:r w:rsidR="00865B6A">
        <w:lastRenderedPageBreak/>
        <w:t xml:space="preserve">information that is helpful for commissioners. </w:t>
      </w:r>
      <w:r w:rsidR="00323044">
        <w:t>TPPs</w:t>
      </w:r>
      <w:r w:rsidR="00865B6A">
        <w:t xml:space="preserve"> are one type of product that could fulfil these aims.</w:t>
      </w:r>
      <w:r w:rsidR="00FB4592">
        <w:t xml:space="preserve"> In this case study, we aimed to explore whether committee discussions could inform </w:t>
      </w:r>
      <w:r w:rsidR="00E124AD">
        <w:t>items for inclusion within a TPP for virtual wards, either as a distinct product developed within NICE or as a wider system initiative.</w:t>
      </w:r>
    </w:p>
    <w:p w14:paraId="4585E321" w14:textId="2DC64A04" w:rsidR="00865B6A" w:rsidRPr="00927E76" w:rsidRDefault="00865B6A" w:rsidP="00A22A87">
      <w:pPr>
        <w:pStyle w:val="Heading3"/>
        <w:rPr>
          <w:lang w:eastAsia="en-GB"/>
        </w:rPr>
      </w:pPr>
      <w:bookmarkStart w:id="47" w:name="_Toc161344377"/>
      <w:bookmarkStart w:id="48" w:name="_Toc164775592"/>
      <w:bookmarkStart w:id="49" w:name="_Toc167886978"/>
      <w:bookmarkStart w:id="50" w:name="_Toc167888426"/>
      <w:r w:rsidRPr="00927E76">
        <w:rPr>
          <w:lang w:eastAsia="en-GB"/>
        </w:rPr>
        <w:t xml:space="preserve">Developing a </w:t>
      </w:r>
      <w:r w:rsidR="006C40D0">
        <w:rPr>
          <w:lang w:eastAsia="en-GB"/>
        </w:rPr>
        <w:t>TPP</w:t>
      </w:r>
      <w:bookmarkEnd w:id="47"/>
      <w:bookmarkEnd w:id="48"/>
      <w:bookmarkEnd w:id="49"/>
      <w:bookmarkEnd w:id="50"/>
    </w:p>
    <w:p w14:paraId="3C6732A5" w14:textId="04E1E516" w:rsidR="00865B6A" w:rsidRDefault="00865B6A" w:rsidP="00271966">
      <w:pPr>
        <w:pStyle w:val="NICEnormal"/>
      </w:pPr>
      <w:r>
        <w:t>As part of NICE</w:t>
      </w:r>
      <w:r w:rsidR="00344926">
        <w:t>’s</w:t>
      </w:r>
      <w:r>
        <w:t xml:space="preserve"> virtual wards platforms health technology evaluation guidance development, </w:t>
      </w:r>
      <w:r w:rsidR="00A22A87">
        <w:t>a HTA Lab member</w:t>
      </w:r>
      <w:r>
        <w:t xml:space="preserve"> attended </w:t>
      </w:r>
      <w:r w:rsidR="00344926">
        <w:t>evaluation</w:t>
      </w:r>
      <w:r>
        <w:t xml:space="preserve"> committee discussions</w:t>
      </w:r>
      <w:r w:rsidR="00344926">
        <w:t>. The aim was</w:t>
      </w:r>
      <w:r>
        <w:t xml:space="preserve"> to </w:t>
      </w:r>
      <w:r w:rsidR="00A26B0E">
        <w:t xml:space="preserve">try and </w:t>
      </w:r>
      <w:r>
        <w:t xml:space="preserve">distinguish </w:t>
      </w:r>
      <w:r w:rsidR="00344926">
        <w:t xml:space="preserve">when </w:t>
      </w:r>
      <w:r>
        <w:t xml:space="preserve">questions or discussion reflected </w:t>
      </w:r>
      <w:r w:rsidR="00A26B0E">
        <w:t xml:space="preserve">which </w:t>
      </w:r>
      <w:r>
        <w:t xml:space="preserve">characteristics </w:t>
      </w:r>
      <w:r w:rsidR="003E68FE">
        <w:t xml:space="preserve">a </w:t>
      </w:r>
      <w:r>
        <w:t xml:space="preserve">virtual ward platform </w:t>
      </w:r>
      <w:r w:rsidR="00A26B0E">
        <w:t xml:space="preserve">should </w:t>
      </w:r>
      <w:r>
        <w:t>have</w:t>
      </w:r>
      <w:r w:rsidR="003E68FE">
        <w:t xml:space="preserve"> and those that </w:t>
      </w:r>
      <w:r>
        <w:t>would be desirable</w:t>
      </w:r>
      <w:r w:rsidR="00A26B0E">
        <w:t xml:space="preserve"> but not essential</w:t>
      </w:r>
      <w:r>
        <w:t xml:space="preserve"> to have. Based on this, we developed a draft </w:t>
      </w:r>
      <w:r w:rsidR="00AB79B4">
        <w:t xml:space="preserve">outline of a </w:t>
      </w:r>
      <w:r>
        <w:t xml:space="preserve">TPP that </w:t>
      </w:r>
      <w:r w:rsidR="00190EE7">
        <w:t>contains items which could be inferred from committee discussion</w:t>
      </w:r>
      <w:r w:rsidR="00D66CDC">
        <w:t xml:space="preserve">. Items related to </w:t>
      </w:r>
      <w:r w:rsidR="00271966">
        <w:t>the target population, professional and patient interfaces, supported medical devices, type of monitoring, interoperability, safety and effectiveness, other issues based on committee’s discussions.</w:t>
      </w:r>
      <w:r w:rsidR="00D66CDC">
        <w:t xml:space="preserve"> </w:t>
      </w:r>
      <w:r w:rsidR="00C82D80">
        <w:t>Completing t</w:t>
      </w:r>
      <w:r>
        <w:t xml:space="preserve">his process also generated some key reflections on the feasibility of using TPPs and </w:t>
      </w:r>
      <w:r w:rsidR="00C82D80">
        <w:t>the potential role of NICE in their development</w:t>
      </w:r>
      <w:r>
        <w:t>.</w:t>
      </w:r>
    </w:p>
    <w:p w14:paraId="0D849F25" w14:textId="21C3EA0B" w:rsidR="00AD44E1" w:rsidRDefault="00693F91" w:rsidP="00865B6A">
      <w:pPr>
        <w:pStyle w:val="NICEnormal"/>
      </w:pPr>
      <w:r>
        <w:t>C</w:t>
      </w:r>
      <w:r w:rsidR="00865B6A">
        <w:t xml:space="preserve">ommittee members asked questions </w:t>
      </w:r>
      <w:r>
        <w:t xml:space="preserve">that </w:t>
      </w:r>
      <w:r w:rsidR="00865B6A">
        <w:t xml:space="preserve">strongly aligned with the aims of TPPs in delineating what the minimal requirements of a technology are and what is desirable but not essential. </w:t>
      </w:r>
      <w:r w:rsidR="008F0138">
        <w:t xml:space="preserve">This suggests that the approach used within TPPs is broadly aligned with how committees attempt to understand technologies and their supporting information when faced with </w:t>
      </w:r>
      <w:proofErr w:type="gramStart"/>
      <w:r w:rsidR="008F0138">
        <w:t>a number of</w:t>
      </w:r>
      <w:proofErr w:type="gramEnd"/>
      <w:r w:rsidR="008F0138">
        <w:t xml:space="preserve"> available technologies with differing characteristics and supporting evidence. </w:t>
      </w:r>
      <w:r w:rsidR="003A5933">
        <w:t xml:space="preserve">However, </w:t>
      </w:r>
      <w:r w:rsidR="00FB335E">
        <w:t>there are</w:t>
      </w:r>
      <w:r w:rsidR="003A5933">
        <w:t xml:space="preserve"> practical challenges with adopting this approach.</w:t>
      </w:r>
    </w:p>
    <w:p w14:paraId="5E0EAC9F" w14:textId="08A7A1BB" w:rsidR="00865B6A" w:rsidRDefault="003A5933" w:rsidP="00865B6A">
      <w:pPr>
        <w:pStyle w:val="NICEnormal"/>
      </w:pPr>
      <w:r>
        <w:t>C</w:t>
      </w:r>
      <w:r w:rsidR="00865B6A">
        <w:t>ommittee discussion</w:t>
      </w:r>
      <w:r w:rsidR="00693F91">
        <w:t>s</w:t>
      </w:r>
      <w:r>
        <w:t xml:space="preserve"> addressed the required characteristics of technologies and whether supporting evidence for the technologies was able to support conclusions around which aspects of technologies are most necessary or most valuable. But </w:t>
      </w:r>
      <w:r w:rsidR="00602921">
        <w:t>due to the role of the committee, discussions focused on what this meant for recommendations relating to individual technologies or their overall class and</w:t>
      </w:r>
      <w:r w:rsidR="00865B6A">
        <w:t xml:space="preserve"> did not centre around minimal and desirable </w:t>
      </w:r>
      <w:r w:rsidR="00865B6A">
        <w:lastRenderedPageBreak/>
        <w:t>characteristics or coming to a consensus on these issues</w:t>
      </w:r>
      <w:r w:rsidR="00693F91">
        <w:t xml:space="preserve">. </w:t>
      </w:r>
      <w:r w:rsidR="00602921">
        <w:t>Within our case study</w:t>
      </w:r>
      <w:r w:rsidR="00693F91">
        <w:t>,</w:t>
      </w:r>
      <w:r w:rsidR="00602921">
        <w:t xml:space="preserve"> this means that</w:t>
      </w:r>
      <w:r w:rsidR="00693F91">
        <w:t xml:space="preserve"> t</w:t>
      </w:r>
      <w:r w:rsidR="00865B6A">
        <w:t xml:space="preserve">he draft </w:t>
      </w:r>
      <w:r w:rsidR="00921EF6">
        <w:t xml:space="preserve">outline of a </w:t>
      </w:r>
      <w:r w:rsidR="00865B6A">
        <w:t>TPP is largely based on inferring what was most important to the committee. It may be that different conclusions would have been drawn by the committee had consensus discussion taken place</w:t>
      </w:r>
      <w:r w:rsidR="00693F91">
        <w:t xml:space="preserve">. </w:t>
      </w:r>
      <w:r w:rsidR="00562709">
        <w:t>Further</w:t>
      </w:r>
      <w:r w:rsidR="00693F91">
        <w:t>,</w:t>
      </w:r>
      <w:r w:rsidR="00865B6A">
        <w:t xml:space="preserve"> there may have been other items that they would be interested in</w:t>
      </w:r>
      <w:r w:rsidR="00F8613E">
        <w:t xml:space="preserve"> if the</w:t>
      </w:r>
      <w:r w:rsidR="00E85CE1">
        <w:t xml:space="preserve"> committee</w:t>
      </w:r>
      <w:r w:rsidR="00F8613E">
        <w:t xml:space="preserve"> had asked to define </w:t>
      </w:r>
      <w:r w:rsidR="00E85CE1">
        <w:t xml:space="preserve">content for </w:t>
      </w:r>
      <w:r w:rsidR="00F8613E">
        <w:t xml:space="preserve">a TPP, and the content within the outline may have been </w:t>
      </w:r>
      <w:r w:rsidR="003E68FE">
        <w:t>possible to</w:t>
      </w:r>
      <w:r w:rsidR="00F8613E">
        <w:t xml:space="preserve"> be more specific</w:t>
      </w:r>
      <w:r w:rsidR="00865B6A">
        <w:t>.</w:t>
      </w:r>
    </w:p>
    <w:p w14:paraId="740130F1" w14:textId="1FDB97F4" w:rsidR="00865B6A" w:rsidRDefault="003213CF" w:rsidP="00865B6A">
      <w:pPr>
        <w:pStyle w:val="NICEnormal"/>
      </w:pPr>
      <w:r>
        <w:t>Within the content we identified for inclusion in a draft TPP, s</w:t>
      </w:r>
      <w:r w:rsidR="00865B6A">
        <w:t>ome items clearly relate</w:t>
      </w:r>
      <w:r w:rsidR="00693F91">
        <w:t>d</w:t>
      </w:r>
      <w:r w:rsidR="00865B6A">
        <w:t xml:space="preserve"> to virtual ward platforms as technologies. </w:t>
      </w:r>
      <w:r w:rsidR="00693F91">
        <w:t>But several</w:t>
      </w:r>
      <w:r w:rsidR="00865B6A">
        <w:t xml:space="preserve"> important considerations that arose during committee discussions relate</w:t>
      </w:r>
      <w:r w:rsidR="00693F91">
        <w:t>d</w:t>
      </w:r>
      <w:r w:rsidR="00865B6A">
        <w:t xml:space="preserve"> to managing the delivery of virtual wards </w:t>
      </w:r>
      <w:r w:rsidR="00F8613E">
        <w:t xml:space="preserve">by NHS services </w:t>
      </w:r>
      <w:r w:rsidR="00865B6A">
        <w:t>rather than the platforms themselves. For example, the need for criteria to admit or provision of out-of-hours support are the responsibility of the host service</w:t>
      </w:r>
      <w:r w:rsidR="00D827B2">
        <w:t>,</w:t>
      </w:r>
      <w:r w:rsidR="00865B6A">
        <w:t xml:space="preserve"> and do not relate to the characteristics of virtual ward platforms. </w:t>
      </w:r>
      <w:r>
        <w:t xml:space="preserve">Again, this suggests that NICE committees have important reflections on how virtual wards are managed that could </w:t>
      </w:r>
      <w:r w:rsidR="005B55D7">
        <w:t xml:space="preserve">be incorporated into a </w:t>
      </w:r>
      <w:r>
        <w:t>TPP. But t</w:t>
      </w:r>
      <w:r w:rsidR="00865B6A">
        <w:t xml:space="preserve">his suggests that </w:t>
      </w:r>
      <w:r w:rsidR="005B55D7">
        <w:t xml:space="preserve">information from these discussions may be impactful if they could contribute to a TPP developed </w:t>
      </w:r>
      <w:r w:rsidR="002349A7">
        <w:t xml:space="preserve">by </w:t>
      </w:r>
      <w:r w:rsidR="005B55D7">
        <w:t xml:space="preserve">partner organisations </w:t>
      </w:r>
      <w:r w:rsidR="002349A7">
        <w:t>that</w:t>
      </w:r>
      <w:r w:rsidR="005B55D7">
        <w:t xml:space="preserve"> have a broader view of the innovation pathway and adoption by NHS services </w:t>
      </w:r>
    </w:p>
    <w:p w14:paraId="6CBF7DF1" w14:textId="7D546D96" w:rsidR="00865B6A" w:rsidRDefault="001C7D18" w:rsidP="00865B6A">
      <w:pPr>
        <w:pStyle w:val="NICEnormal"/>
      </w:pPr>
      <w:r>
        <w:t>F</w:t>
      </w:r>
      <w:r w:rsidR="00865B6A">
        <w:t xml:space="preserve">or this </w:t>
      </w:r>
      <w:r w:rsidR="00E4097F">
        <w:t>evaluation</w:t>
      </w:r>
      <w:r w:rsidR="00865B6A">
        <w:t xml:space="preserve">, the committee had </w:t>
      </w:r>
      <w:r>
        <w:t>several</w:t>
      </w:r>
      <w:r w:rsidR="00865B6A">
        <w:t xml:space="preserve"> technologies to consider</w:t>
      </w:r>
      <w:r>
        <w:t>,</w:t>
      </w:r>
      <w:r w:rsidR="00865B6A">
        <w:t xml:space="preserve"> and a substantial amount of time was needed for clinical experts and company representatives to provide input. </w:t>
      </w:r>
      <w:r>
        <w:t>Also</w:t>
      </w:r>
      <w:r w:rsidR="00865B6A">
        <w:t xml:space="preserve">, discussions took time to consider the </w:t>
      </w:r>
      <w:r w:rsidR="00904CAD">
        <w:t xml:space="preserve">generalisability of </w:t>
      </w:r>
      <w:r w:rsidR="00865B6A">
        <w:t xml:space="preserve">evidence </w:t>
      </w:r>
      <w:r w:rsidR="00160713">
        <w:t xml:space="preserve">because there were </w:t>
      </w:r>
      <w:proofErr w:type="gramStart"/>
      <w:r w:rsidR="00904CAD">
        <w:t>a large number of</w:t>
      </w:r>
      <w:proofErr w:type="gramEnd"/>
      <w:r w:rsidR="00904CAD">
        <w:t xml:space="preserve"> </w:t>
      </w:r>
      <w:r w:rsidR="00865B6A">
        <w:t xml:space="preserve">technologies </w:t>
      </w:r>
      <w:r w:rsidR="00160713">
        <w:t xml:space="preserve">included </w:t>
      </w:r>
      <w:r w:rsidR="00865B6A">
        <w:t xml:space="preserve">and range of </w:t>
      </w:r>
      <w:r w:rsidR="00904CAD">
        <w:t>key parameters</w:t>
      </w:r>
      <w:r w:rsidR="00865B6A">
        <w:t xml:space="preserve"> to be considered. </w:t>
      </w:r>
      <w:r w:rsidR="00904CAD">
        <w:t>This</w:t>
      </w:r>
      <w:r w:rsidR="00160713">
        <w:t xml:space="preserve"> means that</w:t>
      </w:r>
      <w:r w:rsidR="00865B6A">
        <w:t xml:space="preserve"> developing a </w:t>
      </w:r>
      <w:r w:rsidR="00323044">
        <w:t>TPP</w:t>
      </w:r>
      <w:r w:rsidR="00865B6A">
        <w:t xml:space="preserve"> may not be possible </w:t>
      </w:r>
      <w:r w:rsidR="00160713">
        <w:t xml:space="preserve">using an evaluation </w:t>
      </w:r>
      <w:r w:rsidR="00865B6A">
        <w:t xml:space="preserve">committee </w:t>
      </w:r>
      <w:r w:rsidR="00160713">
        <w:t xml:space="preserve">while they are </w:t>
      </w:r>
      <w:r w:rsidR="00904CAD">
        <w:t>fulfilling their</w:t>
      </w:r>
      <w:r w:rsidR="00865B6A">
        <w:t xml:space="preserve"> primary role of making recommendations on specific technologies</w:t>
      </w:r>
      <w:r w:rsidR="00160713">
        <w:t>.</w:t>
      </w:r>
      <w:r w:rsidR="001C1F4B">
        <w:t xml:space="preserve"> Or it means that</w:t>
      </w:r>
      <w:r w:rsidR="00865B6A">
        <w:t xml:space="preserve"> there would need to be a reorienting of the role of </w:t>
      </w:r>
      <w:r w:rsidR="001C1F4B">
        <w:t xml:space="preserve">a </w:t>
      </w:r>
      <w:r w:rsidR="00865B6A">
        <w:t xml:space="preserve">committee </w:t>
      </w:r>
      <w:r w:rsidR="00D52581">
        <w:t xml:space="preserve">and their discussions for assessment </w:t>
      </w:r>
      <w:r w:rsidR="001C1F4B">
        <w:t>whe</w:t>
      </w:r>
      <w:r w:rsidR="00D52581">
        <w:t>re</w:t>
      </w:r>
      <w:r w:rsidR="001C1F4B">
        <w:t xml:space="preserve"> </w:t>
      </w:r>
      <w:r w:rsidR="00865B6A">
        <w:t xml:space="preserve">a </w:t>
      </w:r>
      <w:r w:rsidR="00323044">
        <w:t>TPP</w:t>
      </w:r>
      <w:r w:rsidR="00865B6A">
        <w:t xml:space="preserve"> might provide value over traditional recommendations.</w:t>
      </w:r>
    </w:p>
    <w:p w14:paraId="01D14D9F" w14:textId="31D19245" w:rsidR="006B3D16" w:rsidRDefault="006B3D16" w:rsidP="006B3D16">
      <w:pPr>
        <w:pStyle w:val="NICEnormal"/>
      </w:pPr>
      <w:r>
        <w:lastRenderedPageBreak/>
        <w:t xml:space="preserve">A final consideration on the potential of TPPs is whether NICE </w:t>
      </w:r>
      <w:proofErr w:type="gramStart"/>
      <w:r w:rsidR="00CA2184">
        <w:t>is able to</w:t>
      </w:r>
      <w:proofErr w:type="gramEnd"/>
      <w:r w:rsidR="00CA2184">
        <w:t xml:space="preserve"> provide more specific details on minimum and desirable values on </w:t>
      </w:r>
      <w:r w:rsidR="00BF1E95">
        <w:t>key parameters</w:t>
      </w:r>
      <w:r w:rsidR="004A592E">
        <w:t xml:space="preserve"> for evidence presented to support technologies</w:t>
      </w:r>
      <w:r w:rsidR="00C805A8">
        <w:t>.</w:t>
      </w:r>
      <w:r w:rsidR="004A592E">
        <w:t xml:space="preserve"> This would be a departure from NICE’s usual approach and would require substantial changes to how committee deliberations</w:t>
      </w:r>
      <w:r w:rsidR="00E54044">
        <w:t xml:space="preserve"> take place.</w:t>
      </w:r>
      <w:r w:rsidR="00C805A8">
        <w:t xml:space="preserve"> </w:t>
      </w:r>
      <w:r w:rsidR="00B96A2A">
        <w:t xml:space="preserve">There are also challenges in defining </w:t>
      </w:r>
      <w:r w:rsidR="006207BD">
        <w:t xml:space="preserve">minimal or desirable values </w:t>
      </w:r>
      <w:r w:rsidR="00B96A2A">
        <w:t xml:space="preserve">from a methodological standpoint. </w:t>
      </w:r>
      <w:r w:rsidR="00397C10">
        <w:t xml:space="preserve">For example, economic models may need to provide additional threshold analyses </w:t>
      </w:r>
      <w:r w:rsidR="002416FD">
        <w:t>to define minimum values and it may be technically difficult to establish what</w:t>
      </w:r>
      <w:r w:rsidR="00E54044">
        <w:t xml:space="preserve"> the</w:t>
      </w:r>
      <w:r w:rsidR="002416FD">
        <w:t xml:space="preserve"> minimum value</w:t>
      </w:r>
      <w:r w:rsidR="00E54044">
        <w:t xml:space="preserve"> on a key parameter</w:t>
      </w:r>
      <w:r w:rsidR="002416FD">
        <w:t xml:space="preserve"> should be in the context of </w:t>
      </w:r>
      <w:r w:rsidR="00AB3783">
        <w:t xml:space="preserve">possible </w:t>
      </w:r>
      <w:r w:rsidR="002416FD">
        <w:t>changes on other parameters</w:t>
      </w:r>
      <w:r w:rsidR="00953731">
        <w:t xml:space="preserve"> (e.g. the licensing cost at which a digital health technology is cost-effective is dependent on a series of other variables relating to </w:t>
      </w:r>
      <w:r w:rsidR="00387C18">
        <w:t>other associated costs and benefits).</w:t>
      </w:r>
    </w:p>
    <w:p w14:paraId="52FE2D8B" w14:textId="151984D4" w:rsidR="00E56FD3" w:rsidRDefault="00E56FD3" w:rsidP="00865B6A">
      <w:pPr>
        <w:pStyle w:val="NICEnormal"/>
      </w:pPr>
      <w:r>
        <w:t>For these reasons,</w:t>
      </w:r>
      <w:r w:rsidR="001F4EB0">
        <w:t xml:space="preserve"> TPPs may be a useful tool to communicate discussions which take place during the development of NICE guidance and the structured approach used within TPPs aligns with some aspects of how committees consider technologies and </w:t>
      </w:r>
      <w:r w:rsidR="00D4248F">
        <w:t>their</w:t>
      </w:r>
      <w:r w:rsidR="001F4EB0">
        <w:t xml:space="preserve"> evidence. However,</w:t>
      </w:r>
      <w:r>
        <w:t xml:space="preserve"> </w:t>
      </w:r>
      <w:r w:rsidR="00E0046C">
        <w:t>there</w:t>
      </w:r>
      <w:r w:rsidR="00C33FEF">
        <w:t xml:space="preserve"> would need to be fu</w:t>
      </w:r>
      <w:r w:rsidR="00B17875">
        <w:t>r</w:t>
      </w:r>
      <w:r w:rsidR="00C33FEF">
        <w:t>ther consideration of</w:t>
      </w:r>
      <w:r w:rsidR="00BC4C8E">
        <w:t xml:space="preserve"> where</w:t>
      </w:r>
      <w:r w:rsidR="00E0046C">
        <w:t xml:space="preserve"> and when</w:t>
      </w:r>
      <w:r w:rsidR="00BC4C8E">
        <w:t xml:space="preserve"> TPPs could be best developed</w:t>
      </w:r>
      <w:r w:rsidR="002B18BC">
        <w:t xml:space="preserve"> </w:t>
      </w:r>
      <w:r w:rsidR="00E0046C">
        <w:t>during the lifecycle of a class of health technolog</w:t>
      </w:r>
      <w:r w:rsidR="00475F97">
        <w:t>ies</w:t>
      </w:r>
      <w:r w:rsidR="00A924A3">
        <w:t xml:space="preserve"> </w:t>
      </w:r>
      <w:r w:rsidR="00E0046C">
        <w:t xml:space="preserve">and </w:t>
      </w:r>
      <w:r w:rsidR="00475F97">
        <w:t>their</w:t>
      </w:r>
      <w:r w:rsidR="00E0046C">
        <w:t xml:space="preserve"> evaluation process </w:t>
      </w:r>
      <w:r w:rsidR="002B18BC">
        <w:t>and</w:t>
      </w:r>
      <w:r w:rsidR="00A924A3">
        <w:t>, consequently,</w:t>
      </w:r>
      <w:r w:rsidR="002B18BC">
        <w:t xml:space="preserve"> </w:t>
      </w:r>
      <w:r w:rsidR="00A924A3">
        <w:t>which</w:t>
      </w:r>
      <w:r w:rsidR="002B18BC">
        <w:t xml:space="preserve"> stakeholder </w:t>
      </w:r>
      <w:r w:rsidR="00845574">
        <w:t xml:space="preserve">would be in </w:t>
      </w:r>
      <w:r w:rsidR="00475F97">
        <w:t>the best</w:t>
      </w:r>
      <w:r w:rsidR="00845574">
        <w:t xml:space="preserve"> position to lead on their development.</w:t>
      </w:r>
    </w:p>
    <w:p w14:paraId="62F0F10D" w14:textId="23412D81" w:rsidR="00A41E61" w:rsidRPr="00927E76" w:rsidRDefault="00A41E61" w:rsidP="00B6324B">
      <w:pPr>
        <w:pStyle w:val="Heading3"/>
        <w:rPr>
          <w:lang w:eastAsia="en-GB"/>
        </w:rPr>
      </w:pPr>
      <w:bookmarkStart w:id="51" w:name="_Toc161344378"/>
      <w:bookmarkStart w:id="52" w:name="_Toc164775593"/>
      <w:bookmarkStart w:id="53" w:name="_Toc167886979"/>
      <w:bookmarkStart w:id="54" w:name="_Toc167888427"/>
      <w:r w:rsidRPr="00927E76">
        <w:rPr>
          <w:lang w:eastAsia="en-GB"/>
        </w:rPr>
        <w:t xml:space="preserve">Comparison with </w:t>
      </w:r>
      <w:r w:rsidR="003A184D">
        <w:rPr>
          <w:lang w:eastAsia="en-GB"/>
        </w:rPr>
        <w:t>o</w:t>
      </w:r>
      <w:r w:rsidRPr="00927E76">
        <w:rPr>
          <w:lang w:eastAsia="en-GB"/>
        </w:rPr>
        <w:t xml:space="preserve">ther </w:t>
      </w:r>
      <w:r w:rsidR="003A184D">
        <w:rPr>
          <w:lang w:eastAsia="en-GB"/>
        </w:rPr>
        <w:t>a</w:t>
      </w:r>
      <w:r w:rsidRPr="00927E76">
        <w:rPr>
          <w:lang w:eastAsia="en-GB"/>
        </w:rPr>
        <w:t>pproaches</w:t>
      </w:r>
      <w:bookmarkEnd w:id="51"/>
      <w:bookmarkEnd w:id="52"/>
      <w:bookmarkEnd w:id="53"/>
      <w:bookmarkEnd w:id="54"/>
    </w:p>
    <w:p w14:paraId="505C65D9" w14:textId="1D778D43" w:rsidR="00A41E61" w:rsidRDefault="001F335B" w:rsidP="00B6324B">
      <w:pPr>
        <w:pStyle w:val="NICEnormal"/>
        <w:rPr>
          <w:lang w:eastAsia="en-GB"/>
        </w:rPr>
      </w:pPr>
      <w:r>
        <w:rPr>
          <w:lang w:eastAsia="en-GB"/>
        </w:rPr>
        <w:t>While completing</w:t>
      </w:r>
      <w:r w:rsidR="00A41E61" w:rsidRPr="00597210">
        <w:rPr>
          <w:lang w:eastAsia="en-GB"/>
        </w:rPr>
        <w:t xml:space="preserve"> this activity, we became aware that NHS England had published </w:t>
      </w:r>
      <w:r w:rsidR="00A41E61">
        <w:rPr>
          <w:lang w:eastAsia="en-GB"/>
        </w:rPr>
        <w:t xml:space="preserve">a </w:t>
      </w:r>
      <w:r w:rsidR="00A41E61" w:rsidRPr="00597210">
        <w:rPr>
          <w:lang w:eastAsia="en-GB"/>
        </w:rPr>
        <w:t xml:space="preserve">guide specification for virtual wards based on a </w:t>
      </w:r>
      <w:r w:rsidR="00A41E61">
        <w:rPr>
          <w:lang w:eastAsia="en-GB"/>
        </w:rPr>
        <w:t xml:space="preserve">document previously </w:t>
      </w:r>
      <w:r>
        <w:rPr>
          <w:lang w:eastAsia="en-GB"/>
        </w:rPr>
        <w:t xml:space="preserve">used </w:t>
      </w:r>
      <w:r w:rsidR="00A41E61">
        <w:rPr>
          <w:lang w:eastAsia="en-GB"/>
        </w:rPr>
        <w:t>in the</w:t>
      </w:r>
      <w:r w:rsidR="00A41E61" w:rsidRPr="00597210">
        <w:rPr>
          <w:lang w:eastAsia="en-GB"/>
        </w:rPr>
        <w:t xml:space="preserve"> London region. This</w:t>
      </w:r>
      <w:r w:rsidR="00A41E61">
        <w:rPr>
          <w:lang w:eastAsia="en-GB"/>
        </w:rPr>
        <w:t xml:space="preserve"> guide specification was developed through stakeholder engagement, although the details of this engagement are unclear, and used </w:t>
      </w:r>
      <w:proofErr w:type="spellStart"/>
      <w:r w:rsidR="00A41E61">
        <w:rPr>
          <w:lang w:eastAsia="en-GB"/>
        </w:rPr>
        <w:t>MoSCoW</w:t>
      </w:r>
      <w:proofErr w:type="spellEnd"/>
      <w:r w:rsidR="00A41E61">
        <w:rPr>
          <w:lang w:eastAsia="en-GB"/>
        </w:rPr>
        <w:t xml:space="preserve"> criteria</w:t>
      </w:r>
      <w:r w:rsidR="00F80360">
        <w:rPr>
          <w:lang w:eastAsia="en-GB"/>
        </w:rPr>
        <w:t xml:space="preserve"> (NHS England, 2023)</w:t>
      </w:r>
      <w:r w:rsidR="00622F34">
        <w:rPr>
          <w:lang w:eastAsia="en-GB"/>
        </w:rPr>
        <w:t>.</w:t>
      </w:r>
    </w:p>
    <w:p w14:paraId="5DB498FE" w14:textId="77777777" w:rsidR="001F335B" w:rsidRDefault="00A41E61" w:rsidP="00B6324B">
      <w:pPr>
        <w:pStyle w:val="NICEnormal"/>
        <w:rPr>
          <w:lang w:eastAsia="en-GB"/>
        </w:rPr>
      </w:pPr>
      <w:r>
        <w:rPr>
          <w:lang w:eastAsia="en-GB"/>
        </w:rPr>
        <w:t xml:space="preserve">The </w:t>
      </w:r>
      <w:proofErr w:type="spellStart"/>
      <w:r>
        <w:rPr>
          <w:lang w:eastAsia="en-GB"/>
        </w:rPr>
        <w:t>MoSCoW</w:t>
      </w:r>
      <w:proofErr w:type="spellEnd"/>
      <w:r>
        <w:rPr>
          <w:lang w:eastAsia="en-GB"/>
        </w:rPr>
        <w:t xml:space="preserve"> criteria approach outlines what the technology</w:t>
      </w:r>
      <w:r w:rsidR="001F335B">
        <w:rPr>
          <w:lang w:eastAsia="en-GB"/>
        </w:rPr>
        <w:t>:</w:t>
      </w:r>
    </w:p>
    <w:p w14:paraId="0C3EC215" w14:textId="4166E946" w:rsidR="001F335B" w:rsidRDefault="001F335B" w:rsidP="00AA7715">
      <w:pPr>
        <w:pStyle w:val="Bulletleft1"/>
        <w:rPr>
          <w:lang w:eastAsia="en-GB"/>
        </w:rPr>
      </w:pPr>
      <w:r>
        <w:rPr>
          <w:lang w:eastAsia="en-GB"/>
        </w:rPr>
        <w:t>‘</w:t>
      </w:r>
      <w:proofErr w:type="gramStart"/>
      <w:r w:rsidR="00A41E61">
        <w:rPr>
          <w:lang w:eastAsia="en-GB"/>
        </w:rPr>
        <w:t>must</w:t>
      </w:r>
      <w:proofErr w:type="gramEnd"/>
      <w:r w:rsidR="00A41E61">
        <w:rPr>
          <w:lang w:eastAsia="en-GB"/>
        </w:rPr>
        <w:t xml:space="preserve"> have</w:t>
      </w:r>
      <w:r>
        <w:rPr>
          <w:lang w:eastAsia="en-GB"/>
        </w:rPr>
        <w:t>’</w:t>
      </w:r>
      <w:r w:rsidR="00A41E61">
        <w:rPr>
          <w:lang w:eastAsia="en-GB"/>
        </w:rPr>
        <w:t xml:space="preserve"> to be put into use</w:t>
      </w:r>
    </w:p>
    <w:p w14:paraId="55CF21B1" w14:textId="7E889441" w:rsidR="001F335B" w:rsidRDefault="001F335B" w:rsidP="00AA7715">
      <w:pPr>
        <w:pStyle w:val="Bulletleft1"/>
        <w:rPr>
          <w:lang w:eastAsia="en-GB"/>
        </w:rPr>
      </w:pPr>
      <w:r>
        <w:rPr>
          <w:lang w:eastAsia="en-GB"/>
        </w:rPr>
        <w:t>‘</w:t>
      </w:r>
      <w:proofErr w:type="gramStart"/>
      <w:r w:rsidR="00A41E61">
        <w:rPr>
          <w:lang w:eastAsia="en-GB"/>
        </w:rPr>
        <w:t>should</w:t>
      </w:r>
      <w:proofErr w:type="gramEnd"/>
      <w:r w:rsidR="00A41E61">
        <w:rPr>
          <w:lang w:eastAsia="en-GB"/>
        </w:rPr>
        <w:t xml:space="preserve"> have</w:t>
      </w:r>
      <w:r>
        <w:rPr>
          <w:lang w:eastAsia="en-GB"/>
        </w:rPr>
        <w:t>’</w:t>
      </w:r>
      <w:r w:rsidR="00A41E61">
        <w:rPr>
          <w:lang w:eastAsia="en-GB"/>
        </w:rPr>
        <w:t xml:space="preserve"> but is not essential for a technology to go live</w:t>
      </w:r>
    </w:p>
    <w:p w14:paraId="1FFDD5B2" w14:textId="0241BCCB" w:rsidR="001F335B" w:rsidRDefault="001F335B" w:rsidP="00AA7715">
      <w:pPr>
        <w:pStyle w:val="Bulletleft1"/>
        <w:rPr>
          <w:lang w:eastAsia="en-GB"/>
        </w:rPr>
      </w:pPr>
      <w:r>
        <w:rPr>
          <w:lang w:eastAsia="en-GB"/>
        </w:rPr>
        <w:t>‘</w:t>
      </w:r>
      <w:proofErr w:type="gramStart"/>
      <w:r w:rsidR="00A41E61">
        <w:rPr>
          <w:lang w:eastAsia="en-GB"/>
        </w:rPr>
        <w:t>could</w:t>
      </w:r>
      <w:proofErr w:type="gramEnd"/>
      <w:r w:rsidR="00A41E61">
        <w:rPr>
          <w:lang w:eastAsia="en-GB"/>
        </w:rPr>
        <w:t xml:space="preserve"> have</w:t>
      </w:r>
      <w:r>
        <w:rPr>
          <w:lang w:eastAsia="en-GB"/>
        </w:rPr>
        <w:t>’</w:t>
      </w:r>
      <w:r w:rsidR="00A41E61">
        <w:rPr>
          <w:lang w:eastAsia="en-GB"/>
        </w:rPr>
        <w:t xml:space="preserve"> but is not required</w:t>
      </w:r>
    </w:p>
    <w:p w14:paraId="03BC25C7" w14:textId="340DA8A1" w:rsidR="00A41E61" w:rsidRDefault="001F335B" w:rsidP="00AA7715">
      <w:pPr>
        <w:pStyle w:val="Bulletleft1last"/>
        <w:rPr>
          <w:lang w:eastAsia="en-GB"/>
        </w:rPr>
      </w:pPr>
      <w:r>
        <w:rPr>
          <w:lang w:eastAsia="en-GB"/>
        </w:rPr>
        <w:lastRenderedPageBreak/>
        <w:t>‘</w:t>
      </w:r>
      <w:proofErr w:type="gramStart"/>
      <w:r>
        <w:rPr>
          <w:lang w:eastAsia="en-GB"/>
        </w:rPr>
        <w:t>will</w:t>
      </w:r>
      <w:proofErr w:type="gramEnd"/>
      <w:r>
        <w:rPr>
          <w:lang w:eastAsia="en-GB"/>
        </w:rPr>
        <w:t xml:space="preserve"> not</w:t>
      </w:r>
      <w:r w:rsidR="00A41E61">
        <w:rPr>
          <w:lang w:eastAsia="en-GB"/>
        </w:rPr>
        <w:t xml:space="preserve"> have</w:t>
      </w:r>
      <w:r>
        <w:rPr>
          <w:lang w:eastAsia="en-GB"/>
        </w:rPr>
        <w:t>’</w:t>
      </w:r>
      <w:r w:rsidR="00A41E61">
        <w:rPr>
          <w:lang w:eastAsia="en-GB"/>
        </w:rPr>
        <w:t xml:space="preserve"> either because it has been agreed</w:t>
      </w:r>
      <w:r>
        <w:rPr>
          <w:lang w:eastAsia="en-GB"/>
        </w:rPr>
        <w:t xml:space="preserve"> that</w:t>
      </w:r>
      <w:r w:rsidR="00A41E61">
        <w:rPr>
          <w:lang w:eastAsia="en-GB"/>
        </w:rPr>
        <w:t xml:space="preserve"> it is a not a priority or is not appropriate.</w:t>
      </w:r>
    </w:p>
    <w:p w14:paraId="64020501" w14:textId="37E0D90F" w:rsidR="00A41E61" w:rsidRDefault="00A41E61" w:rsidP="00B6324B">
      <w:pPr>
        <w:pStyle w:val="NICEnormal"/>
        <w:rPr>
          <w:lang w:eastAsia="en-GB"/>
        </w:rPr>
      </w:pPr>
      <w:r>
        <w:rPr>
          <w:lang w:eastAsia="en-GB"/>
        </w:rPr>
        <w:t xml:space="preserve">The NHS England guide specification </w:t>
      </w:r>
      <w:r w:rsidR="00FD0E76">
        <w:rPr>
          <w:lang w:eastAsia="en-GB"/>
        </w:rPr>
        <w:t>provide</w:t>
      </w:r>
      <w:r w:rsidR="00106263">
        <w:rPr>
          <w:lang w:eastAsia="en-GB"/>
        </w:rPr>
        <w:t>s</w:t>
      </w:r>
      <w:r w:rsidR="00FD0E76">
        <w:rPr>
          <w:lang w:eastAsia="en-GB"/>
        </w:rPr>
        <w:t xml:space="preserve"> detailed requirements </w:t>
      </w:r>
      <w:r w:rsidR="00106263">
        <w:rPr>
          <w:lang w:eastAsia="en-GB"/>
        </w:rPr>
        <w:t xml:space="preserve">for </w:t>
      </w:r>
      <w:r>
        <w:rPr>
          <w:lang w:eastAsia="en-GB"/>
        </w:rPr>
        <w:t xml:space="preserve">domains </w:t>
      </w:r>
      <w:r w:rsidR="00106263">
        <w:rPr>
          <w:lang w:eastAsia="en-GB"/>
        </w:rPr>
        <w:t>relating to</w:t>
      </w:r>
      <w:r>
        <w:rPr>
          <w:lang w:eastAsia="en-GB"/>
        </w:rPr>
        <w:t xml:space="preserve"> software architecture, functional requirements, operating requirements, environment and service requirements, and implementation training and quality.</w:t>
      </w:r>
      <w:r w:rsidR="0049691B">
        <w:rPr>
          <w:lang w:eastAsia="en-GB"/>
        </w:rPr>
        <w:t xml:space="preserve"> </w:t>
      </w:r>
      <w:r w:rsidR="00416ABE">
        <w:rPr>
          <w:lang w:eastAsia="en-GB"/>
        </w:rPr>
        <w:t xml:space="preserve">There </w:t>
      </w:r>
      <w:r w:rsidR="00FF2089">
        <w:rPr>
          <w:lang w:eastAsia="en-GB"/>
        </w:rPr>
        <w:t>could be</w:t>
      </w:r>
      <w:r w:rsidR="00416ABE">
        <w:rPr>
          <w:lang w:eastAsia="en-GB"/>
        </w:rPr>
        <w:t xml:space="preserve"> the opportunity for NICE to provide additional information to th</w:t>
      </w:r>
      <w:r w:rsidR="003D6473">
        <w:rPr>
          <w:lang w:eastAsia="en-GB"/>
        </w:rPr>
        <w:t>is</w:t>
      </w:r>
      <w:r w:rsidR="00BD343A">
        <w:rPr>
          <w:lang w:eastAsia="en-GB"/>
        </w:rPr>
        <w:t xml:space="preserve"> guide specification</w:t>
      </w:r>
      <w:r w:rsidR="00806FB1">
        <w:rPr>
          <w:lang w:eastAsia="en-GB"/>
        </w:rPr>
        <w:t xml:space="preserve"> to enhance the consideration of evidence and to </w:t>
      </w:r>
      <w:r w:rsidR="00BD343A">
        <w:rPr>
          <w:lang w:eastAsia="en-GB"/>
        </w:rPr>
        <w:t xml:space="preserve">provide reflections from NICE committees on the need for evidence to support specific </w:t>
      </w:r>
      <w:r w:rsidR="00E84EAA">
        <w:rPr>
          <w:lang w:eastAsia="en-GB"/>
        </w:rPr>
        <w:t>technical characteristics of virtual ward platforms.</w:t>
      </w:r>
    </w:p>
    <w:p w14:paraId="230DDBE1" w14:textId="69212A08" w:rsidR="00CC2307" w:rsidRDefault="00CC2307" w:rsidP="00CC2307">
      <w:pPr>
        <w:pStyle w:val="NICEnormal"/>
      </w:pPr>
      <w:r>
        <w:t xml:space="preserve">An area in which NICE could add value is around the need for evidence on clinical and cost effectiveness of virtual wards to support decision-making on their use. In the </w:t>
      </w:r>
      <w:proofErr w:type="spellStart"/>
      <w:r>
        <w:t>MoSCoW</w:t>
      </w:r>
      <w:proofErr w:type="spellEnd"/>
      <w:r>
        <w:t xml:space="preserve"> criteria, it states that technologies should have ‘evidence of a peer reviewed study from within the NHS’. NICE processes and methods </w:t>
      </w:r>
      <w:r w:rsidR="00C02B7B">
        <w:t>can</w:t>
      </w:r>
      <w:r>
        <w:t xml:space="preserve"> provide much more detail on the types of outcomes and studies that would be seen as relevant to decision making. This </w:t>
      </w:r>
      <w:r w:rsidR="00A7612B">
        <w:t xml:space="preserve">information </w:t>
      </w:r>
      <w:r>
        <w:t xml:space="preserve">is based on input from committee, </w:t>
      </w:r>
      <w:r w:rsidR="00931B36">
        <w:t xml:space="preserve">people with </w:t>
      </w:r>
      <w:proofErr w:type="gramStart"/>
      <w:r>
        <w:t>lived-experience</w:t>
      </w:r>
      <w:proofErr w:type="gramEnd"/>
      <w:r>
        <w:t xml:space="preserve"> and a range of other stakeholders. </w:t>
      </w:r>
      <w:r w:rsidR="00A7612B">
        <w:t xml:space="preserve">These perspectives are vital to support successful adoption and could be inputted through NICE contributions to these types of exercises. </w:t>
      </w:r>
      <w:r>
        <w:t>Also, the inclusion cost-effectiveness considerations may ensure that procurement can be targeted to technologies that offer most value.</w:t>
      </w:r>
    </w:p>
    <w:p w14:paraId="7B5BE725" w14:textId="11A2E579" w:rsidR="001F335B" w:rsidRDefault="00A31543" w:rsidP="00B6324B">
      <w:pPr>
        <w:pStyle w:val="NICEnormal"/>
        <w:rPr>
          <w:lang w:eastAsia="en-GB"/>
        </w:rPr>
      </w:pPr>
      <w:r>
        <w:rPr>
          <w:lang w:eastAsia="en-GB"/>
        </w:rPr>
        <w:t xml:space="preserve">In other areas, the NHS England guide specification </w:t>
      </w:r>
      <w:proofErr w:type="gramStart"/>
      <w:r>
        <w:rPr>
          <w:lang w:eastAsia="en-GB"/>
        </w:rPr>
        <w:t>is able to</w:t>
      </w:r>
      <w:proofErr w:type="gramEnd"/>
      <w:r>
        <w:rPr>
          <w:lang w:eastAsia="en-GB"/>
        </w:rPr>
        <w:t xml:space="preserve"> provide much more granular detail on specific technical issues. </w:t>
      </w:r>
      <w:r w:rsidR="00A41E61">
        <w:rPr>
          <w:lang w:eastAsia="en-GB"/>
        </w:rPr>
        <w:t>As an example, in the case of virtual ward platforms</w:t>
      </w:r>
      <w:r w:rsidR="001F335B">
        <w:rPr>
          <w:lang w:eastAsia="en-GB"/>
        </w:rPr>
        <w:t>,</w:t>
      </w:r>
      <w:r w:rsidR="00A41E61">
        <w:rPr>
          <w:lang w:eastAsia="en-GB"/>
        </w:rPr>
        <w:t xml:space="preserve"> the NICE committee discussed interoperability at a high level</w:t>
      </w:r>
      <w:r w:rsidR="001F335B">
        <w:rPr>
          <w:lang w:eastAsia="en-GB"/>
        </w:rPr>
        <w:t>. It</w:t>
      </w:r>
      <w:r w:rsidR="00A41E61">
        <w:rPr>
          <w:lang w:eastAsia="en-GB"/>
        </w:rPr>
        <w:t xml:space="preserve"> suggested that a minimum requirement would be integration with systems within the host trust</w:t>
      </w:r>
      <w:r w:rsidR="001F335B">
        <w:rPr>
          <w:lang w:eastAsia="en-GB"/>
        </w:rPr>
        <w:t>. But it said</w:t>
      </w:r>
      <w:r w:rsidR="00A41E61">
        <w:rPr>
          <w:lang w:eastAsia="en-GB"/>
        </w:rPr>
        <w:t xml:space="preserve"> that it would be desirable for integration across other acute and community service. In contrast, the NHS England guide specification provides</w:t>
      </w:r>
      <w:r w:rsidR="00A23286">
        <w:rPr>
          <w:lang w:eastAsia="en-GB"/>
        </w:rPr>
        <w:t xml:space="preserve"> much more </w:t>
      </w:r>
      <w:r w:rsidR="00A41E61">
        <w:rPr>
          <w:lang w:eastAsia="en-GB"/>
        </w:rPr>
        <w:t>detail on</w:t>
      </w:r>
      <w:r w:rsidR="001F335B">
        <w:rPr>
          <w:lang w:eastAsia="en-GB"/>
        </w:rPr>
        <w:t>:</w:t>
      </w:r>
    </w:p>
    <w:p w14:paraId="36D0F82E" w14:textId="1BEB203C" w:rsidR="001F335B" w:rsidRDefault="001F335B" w:rsidP="00AA7715">
      <w:pPr>
        <w:pStyle w:val="Bulletleft1"/>
        <w:rPr>
          <w:lang w:eastAsia="en-GB"/>
        </w:rPr>
      </w:pPr>
      <w:r>
        <w:rPr>
          <w:lang w:eastAsia="en-GB"/>
        </w:rPr>
        <w:t xml:space="preserve">what </w:t>
      </w:r>
      <w:r w:rsidR="00A41E61">
        <w:rPr>
          <w:lang w:eastAsia="en-GB"/>
        </w:rPr>
        <w:t xml:space="preserve">systems </w:t>
      </w:r>
      <w:r>
        <w:rPr>
          <w:lang w:eastAsia="en-GB"/>
        </w:rPr>
        <w:t xml:space="preserve">the </w:t>
      </w:r>
      <w:r w:rsidR="00A41E61">
        <w:rPr>
          <w:lang w:eastAsia="en-GB"/>
        </w:rPr>
        <w:t>platforms will need to be interoperable with</w:t>
      </w:r>
    </w:p>
    <w:p w14:paraId="5A73ED1E" w14:textId="56D06664" w:rsidR="001F335B" w:rsidRDefault="00A41E61" w:rsidP="00AA7715">
      <w:pPr>
        <w:pStyle w:val="Bulletleft1"/>
        <w:rPr>
          <w:lang w:eastAsia="en-GB"/>
        </w:rPr>
      </w:pPr>
      <w:r>
        <w:rPr>
          <w:lang w:eastAsia="en-GB"/>
        </w:rPr>
        <w:t>which data should be accessible</w:t>
      </w:r>
    </w:p>
    <w:p w14:paraId="596849BB" w14:textId="60232F6F" w:rsidR="001F335B" w:rsidRDefault="00A41E61" w:rsidP="00AA7715">
      <w:pPr>
        <w:pStyle w:val="Bulletleft1last"/>
        <w:rPr>
          <w:lang w:eastAsia="en-GB"/>
        </w:rPr>
      </w:pPr>
      <w:r>
        <w:rPr>
          <w:lang w:eastAsia="en-GB"/>
        </w:rPr>
        <w:t>how data should be provided.</w:t>
      </w:r>
    </w:p>
    <w:p w14:paraId="3C86DCAB" w14:textId="2FF69A2E" w:rsidR="00A41E61" w:rsidRDefault="00A41E61" w:rsidP="00B6324B">
      <w:pPr>
        <w:pStyle w:val="NICEnormal"/>
        <w:rPr>
          <w:lang w:eastAsia="en-GB"/>
        </w:rPr>
      </w:pPr>
      <w:r>
        <w:rPr>
          <w:lang w:eastAsia="en-GB"/>
        </w:rPr>
        <w:lastRenderedPageBreak/>
        <w:t>Similarly, the NICE committee suggested that patients should be able to provide both objective measures from medical devices and subjective measures of outcome</w:t>
      </w:r>
      <w:r w:rsidR="001F335B">
        <w:rPr>
          <w:lang w:eastAsia="en-GB"/>
        </w:rPr>
        <w:t>. But</w:t>
      </w:r>
      <w:r>
        <w:rPr>
          <w:lang w:eastAsia="en-GB"/>
        </w:rPr>
        <w:t xml:space="preserve"> the NHS England specification guide provides more detail on the </w:t>
      </w:r>
      <w:r w:rsidR="006917C2">
        <w:rPr>
          <w:lang w:eastAsia="en-GB"/>
        </w:rPr>
        <w:t xml:space="preserve">specific </w:t>
      </w:r>
      <w:r>
        <w:rPr>
          <w:lang w:eastAsia="en-GB"/>
        </w:rPr>
        <w:t>types of measures that should be available.</w:t>
      </w:r>
      <w:r w:rsidR="00255766">
        <w:rPr>
          <w:lang w:eastAsia="en-GB"/>
        </w:rPr>
        <w:t xml:space="preserve"> </w:t>
      </w:r>
      <w:r w:rsidR="003F3467">
        <w:rPr>
          <w:lang w:eastAsia="en-GB"/>
        </w:rPr>
        <w:t>C</w:t>
      </w:r>
      <w:r w:rsidR="00255766">
        <w:rPr>
          <w:lang w:eastAsia="en-GB"/>
        </w:rPr>
        <w:t xml:space="preserve">onsideration around who is best </w:t>
      </w:r>
      <w:r w:rsidR="003F3467">
        <w:rPr>
          <w:lang w:eastAsia="en-GB"/>
        </w:rPr>
        <w:t xml:space="preserve">placed </w:t>
      </w:r>
      <w:r w:rsidR="00255766">
        <w:rPr>
          <w:lang w:eastAsia="en-GB"/>
        </w:rPr>
        <w:t>to lead to development of TPPs</w:t>
      </w:r>
      <w:r w:rsidR="003F3467">
        <w:rPr>
          <w:lang w:eastAsia="en-GB"/>
        </w:rPr>
        <w:t xml:space="preserve"> would be needed</w:t>
      </w:r>
      <w:r w:rsidR="00255766">
        <w:rPr>
          <w:lang w:eastAsia="en-GB"/>
        </w:rPr>
        <w:t xml:space="preserve"> to ensure that the knowledge and expertise of partners across </w:t>
      </w:r>
      <w:r w:rsidR="004507AB">
        <w:rPr>
          <w:lang w:eastAsia="en-GB"/>
        </w:rPr>
        <w:t>the system is best reflected.</w:t>
      </w:r>
    </w:p>
    <w:p w14:paraId="6DEC252E" w14:textId="7C48502E" w:rsidR="003F3467" w:rsidRPr="00B6324B" w:rsidRDefault="003F3467" w:rsidP="003F3467">
      <w:pPr>
        <w:pStyle w:val="NICEnormal"/>
      </w:pPr>
      <w:r>
        <w:t>Finally, there are some areas in which the NHS England specification guide appears to diverge from the consensus of the NICE committee. In particular, the specification guide provides the view that platforms must have functionality to passively monitor patients without their input. It also states that the platforms should</w:t>
      </w:r>
      <w:r w:rsidRPr="00415D9D">
        <w:t xml:space="preserve"> continuously (or almost continuously) monitor patients through real-time data feeds</w:t>
      </w:r>
      <w:r>
        <w:t xml:space="preserve">. In contrast, the NICE committee suggested that </w:t>
      </w:r>
      <w:r w:rsidR="000207A1">
        <w:t xml:space="preserve">additional </w:t>
      </w:r>
      <w:r>
        <w:t xml:space="preserve">evidence </w:t>
      </w:r>
      <w:r w:rsidR="00310FA8">
        <w:t>is</w:t>
      </w:r>
      <w:r>
        <w:t xml:space="preserve"> needed to show that a balance of sensitivity and specificity can be achieved </w:t>
      </w:r>
      <w:r w:rsidR="000207A1">
        <w:t>with</w:t>
      </w:r>
      <w:r>
        <w:t xml:space="preserve"> continuous monitoring. Similarly, the specification guide suggests that platforms could be device agnostic. But the NICE committee suggested that</w:t>
      </w:r>
      <w:r w:rsidR="00C02B7B">
        <w:t xml:space="preserve"> </w:t>
      </w:r>
      <w:r>
        <w:t xml:space="preserve">evidence </w:t>
      </w:r>
      <w:r w:rsidR="00151490">
        <w:t>is</w:t>
      </w:r>
      <w:r>
        <w:t xml:space="preserve"> needed to show that using off-the-shelf devices did not </w:t>
      </w:r>
      <w:r w:rsidR="00EC7899">
        <w:t xml:space="preserve">impact health outcomes and </w:t>
      </w:r>
      <w:r w:rsidR="00151490">
        <w:t>developers would need to consider implications for regulation with this approach.</w:t>
      </w:r>
      <w:r w:rsidR="00781F68">
        <w:t xml:space="preserve"> In these cases, there is an opportunity to ensure that knowledge and expertise from across the health system can be </w:t>
      </w:r>
      <w:r w:rsidR="00DC4B11">
        <w:t>reconciled to ensure that technologies deliver the most value for patients.</w:t>
      </w:r>
    </w:p>
    <w:p w14:paraId="1D3C13C6" w14:textId="1CA9A319" w:rsidR="00423763" w:rsidRDefault="0004347F" w:rsidP="00B6324B">
      <w:pPr>
        <w:pStyle w:val="NICEnormal"/>
      </w:pPr>
      <w:r>
        <w:t>Evidence generation plans already provide a way of communicatin</w:t>
      </w:r>
      <w:r w:rsidR="004F16AA">
        <w:t xml:space="preserve">g where uncertainty </w:t>
      </w:r>
      <w:r w:rsidR="00136B51">
        <w:t>needs to be addresse</w:t>
      </w:r>
      <w:r w:rsidR="00CD6FA5">
        <w:t xml:space="preserve">d for technologies recommended within </w:t>
      </w:r>
      <w:r w:rsidR="00423763">
        <w:t xml:space="preserve">NICE </w:t>
      </w:r>
      <w:r w:rsidR="00CD6FA5">
        <w:t xml:space="preserve">EVA. </w:t>
      </w:r>
      <w:r w:rsidR="00280807">
        <w:t xml:space="preserve">Information from these plans and committee deliberations could </w:t>
      </w:r>
      <w:r w:rsidR="00A84E02">
        <w:t>be built</w:t>
      </w:r>
      <w:r w:rsidR="00280807">
        <w:t xml:space="preserve"> into TPPs or </w:t>
      </w:r>
      <w:r w:rsidR="008A2C9D">
        <w:t xml:space="preserve">similar </w:t>
      </w:r>
      <w:proofErr w:type="spellStart"/>
      <w:r w:rsidR="00280807">
        <w:t>MoSCoW</w:t>
      </w:r>
      <w:proofErr w:type="spellEnd"/>
      <w:r w:rsidR="00280807">
        <w:t xml:space="preserve"> </w:t>
      </w:r>
      <w:r w:rsidR="008A2C9D">
        <w:t>criteria approaches.</w:t>
      </w:r>
      <w:r w:rsidR="00A84E02">
        <w:t xml:space="preserve"> This could ensure that these approaches make the most of work being completed by all partners and ensure that they are as useful as possible.</w:t>
      </w:r>
      <w:r w:rsidR="000861A7">
        <w:t xml:space="preserve"> It could also provide a platform to develop consensus where different partners across the system </w:t>
      </w:r>
      <w:proofErr w:type="gramStart"/>
      <w:r w:rsidR="000861A7">
        <w:t>has</w:t>
      </w:r>
      <w:proofErr w:type="gramEnd"/>
      <w:r w:rsidR="000861A7">
        <w:t xml:space="preserve"> differing perspectives on what a technology should provide</w:t>
      </w:r>
      <w:r w:rsidR="007D4918">
        <w:t xml:space="preserve"> and the balance of technical innovation and evidence requirements.</w:t>
      </w:r>
    </w:p>
    <w:p w14:paraId="5F31BD9B" w14:textId="1EE8DBAA" w:rsidR="00A41E61" w:rsidRDefault="00A41E61" w:rsidP="00A41E61">
      <w:pPr>
        <w:pStyle w:val="Numberedheading1"/>
      </w:pPr>
      <w:bookmarkStart w:id="55" w:name="_Toc167888428"/>
      <w:r w:rsidRPr="005A411C">
        <w:lastRenderedPageBreak/>
        <w:t>Conclusion</w:t>
      </w:r>
      <w:r>
        <w:t>s</w:t>
      </w:r>
      <w:bookmarkEnd w:id="55"/>
    </w:p>
    <w:p w14:paraId="6FED9E7B" w14:textId="5ECB13DB" w:rsidR="0098521D" w:rsidRDefault="00A41E61" w:rsidP="00A41E61">
      <w:pPr>
        <w:pStyle w:val="NICEnormal"/>
      </w:pPr>
      <w:r>
        <w:t>TPPs a</w:t>
      </w:r>
      <w:r w:rsidR="006A636A">
        <w:t>re</w:t>
      </w:r>
      <w:r>
        <w:t xml:space="preserve"> a useful tool for outlining the desirable characteristics of technologies</w:t>
      </w:r>
      <w:r w:rsidR="0042230B">
        <w:t>.</w:t>
      </w:r>
      <w:r w:rsidR="000401C8">
        <w:t xml:space="preserve"> There are alignments of the approach used </w:t>
      </w:r>
      <w:r w:rsidR="00A32CC5">
        <w:t xml:space="preserve">to develop TPPs and </w:t>
      </w:r>
      <w:r w:rsidR="00EA6AB5">
        <w:t xml:space="preserve">several NICE programmes, as well, as broader work to develop new </w:t>
      </w:r>
      <w:r w:rsidR="00B46944">
        <w:t>rule-based pathways to support innovation</w:t>
      </w:r>
      <w:r w:rsidR="00EA6AB5">
        <w:t xml:space="preserve"> in England.</w:t>
      </w:r>
      <w:r>
        <w:t xml:space="preserve"> </w:t>
      </w:r>
      <w:r w:rsidR="00863BD4">
        <w:t xml:space="preserve">Information that is developed during NICE evaluations could provide useful content within TPPs for digital </w:t>
      </w:r>
      <w:r w:rsidR="00C76F58">
        <w:t>and other types of health technology.</w:t>
      </w:r>
      <w:r w:rsidR="00125729">
        <w:t xml:space="preserve"> This is true of both TPPs which </w:t>
      </w:r>
      <w:r w:rsidR="002B24DD">
        <w:t>could have a role in demand signalling</w:t>
      </w:r>
      <w:r w:rsidR="009A4FB1">
        <w:t xml:space="preserve"> health priorities and areas of unmet need</w:t>
      </w:r>
      <w:r w:rsidR="002B24DD">
        <w:t xml:space="preserve"> to developers</w:t>
      </w:r>
      <w:r w:rsidR="00930D8C">
        <w:t xml:space="preserve"> </w:t>
      </w:r>
      <w:r w:rsidR="002B24DD">
        <w:t xml:space="preserve">and TPPs which aim to support commissioners </w:t>
      </w:r>
      <w:r w:rsidR="00D32586">
        <w:t>understand which technologies present benefits to patients and value for money.</w:t>
      </w:r>
      <w:r w:rsidR="00C76F58">
        <w:t xml:space="preserve"> </w:t>
      </w:r>
    </w:p>
    <w:p w14:paraId="1243CED5" w14:textId="13F136EF" w:rsidR="00A41E61" w:rsidRDefault="00733D55" w:rsidP="00A41E61">
      <w:pPr>
        <w:pStyle w:val="NICEnormal"/>
      </w:pPr>
      <w:r>
        <w:t xml:space="preserve">NICE is </w:t>
      </w:r>
      <w:r w:rsidR="00A924A3">
        <w:t xml:space="preserve">very well positioned to contribute to the development of </w:t>
      </w:r>
      <w:proofErr w:type="gramStart"/>
      <w:r w:rsidR="00A924A3">
        <w:t>TPPs</w:t>
      </w:r>
      <w:proofErr w:type="gramEnd"/>
      <w:r w:rsidR="00A924A3">
        <w:t xml:space="preserve"> </w:t>
      </w:r>
      <w:r w:rsidR="009B3FCF">
        <w:t>but their development requires</w:t>
      </w:r>
      <w:r>
        <w:t xml:space="preserve"> a whole system approach led by partners with a broader view of</w:t>
      </w:r>
      <w:r w:rsidR="00C3520D">
        <w:t xml:space="preserve"> </w:t>
      </w:r>
      <w:r w:rsidR="00D222A3">
        <w:t xml:space="preserve">the </w:t>
      </w:r>
      <w:r w:rsidR="00530AFD">
        <w:t xml:space="preserve">innovation pathway </w:t>
      </w:r>
      <w:r w:rsidR="009B3FCF">
        <w:t>to be more</w:t>
      </w:r>
      <w:r w:rsidR="00530AFD">
        <w:t xml:space="preserve"> beneficial</w:t>
      </w:r>
      <w:r w:rsidR="00C3520D">
        <w:t>.</w:t>
      </w:r>
      <w:r w:rsidR="0098521D">
        <w:t xml:space="preserve"> </w:t>
      </w:r>
    </w:p>
    <w:p w14:paraId="24A7E6CD" w14:textId="46A8EE8A" w:rsidR="006A099A" w:rsidRDefault="006A099A" w:rsidP="006A099A">
      <w:pPr>
        <w:pStyle w:val="Numberedheading1"/>
      </w:pPr>
      <w:bookmarkStart w:id="56" w:name="_Toc167888429"/>
      <w:r>
        <w:t>References</w:t>
      </w:r>
      <w:bookmarkEnd w:id="56"/>
    </w:p>
    <w:p w14:paraId="584E1898" w14:textId="7F709C19" w:rsidR="006A099A" w:rsidRDefault="006A099A" w:rsidP="006A099A">
      <w:pPr>
        <w:pStyle w:val="NICEnormal"/>
      </w:pPr>
      <w:r w:rsidRPr="001944D7">
        <w:t>Bandyopadhyay A</w:t>
      </w:r>
      <w:r w:rsidR="000F1E82">
        <w:t xml:space="preserve"> (2017)</w:t>
      </w:r>
      <w:r w:rsidRPr="001944D7">
        <w:t xml:space="preserve"> Target product profile: </w:t>
      </w:r>
      <w:r w:rsidR="000F1E82">
        <w:t>a</w:t>
      </w:r>
      <w:r w:rsidR="000F1E82" w:rsidRPr="001944D7">
        <w:t xml:space="preserve"> </w:t>
      </w:r>
      <w:r w:rsidRPr="001944D7">
        <w:t>planning tool for the drug development.</w:t>
      </w:r>
      <w:r w:rsidR="000A77E7">
        <w:t xml:space="preserve"> </w:t>
      </w:r>
      <w:r w:rsidRPr="001944D7">
        <w:t>Bioequiv</w:t>
      </w:r>
      <w:r w:rsidR="000A77E7">
        <w:t>alence and</w:t>
      </w:r>
      <w:r w:rsidRPr="001944D7">
        <w:t xml:space="preserve"> </w:t>
      </w:r>
      <w:r w:rsidR="000A77E7">
        <w:t>Bioa</w:t>
      </w:r>
      <w:r w:rsidRPr="001944D7">
        <w:t>vailab</w:t>
      </w:r>
      <w:r w:rsidR="000A77E7">
        <w:t>ility</w:t>
      </w:r>
      <w:r w:rsidR="000F1E82">
        <w:t xml:space="preserve"> </w:t>
      </w:r>
      <w:r w:rsidRPr="001944D7">
        <w:t>3(4):</w:t>
      </w:r>
      <w:r w:rsidR="00570762">
        <w:t xml:space="preserve"> </w:t>
      </w:r>
      <w:r w:rsidRPr="001944D7">
        <w:t>111</w:t>
      </w:r>
      <w:r w:rsidR="00570762">
        <w:t>–</w:t>
      </w:r>
      <w:r w:rsidRPr="001944D7">
        <w:t>2</w:t>
      </w:r>
    </w:p>
    <w:p w14:paraId="47125C0E" w14:textId="23BE91C6" w:rsidR="006A099A" w:rsidRDefault="006A099A" w:rsidP="006A099A">
      <w:pPr>
        <w:pStyle w:val="NICEnormal"/>
      </w:pPr>
      <w:r w:rsidRPr="000A137B">
        <w:t>Breder CD, Du W, Tyndall A</w:t>
      </w:r>
      <w:r w:rsidR="00AF364B">
        <w:t xml:space="preserve"> (2017)</w:t>
      </w:r>
      <w:r w:rsidRPr="000A137B">
        <w:t xml:space="preserve"> What's the </w:t>
      </w:r>
      <w:r w:rsidR="00AF364B">
        <w:t>r</w:t>
      </w:r>
      <w:r w:rsidR="00AF364B" w:rsidRPr="000A137B">
        <w:t xml:space="preserve">egulatory </w:t>
      </w:r>
      <w:r w:rsidR="00AF364B">
        <w:t>v</w:t>
      </w:r>
      <w:r w:rsidR="00AF364B" w:rsidRPr="000A137B">
        <w:t xml:space="preserve">alue </w:t>
      </w:r>
      <w:r w:rsidRPr="000A137B">
        <w:t xml:space="preserve">of a </w:t>
      </w:r>
      <w:r w:rsidR="00AF364B">
        <w:t>t</w:t>
      </w:r>
      <w:r w:rsidR="00AF364B" w:rsidRPr="000A137B">
        <w:t xml:space="preserve">arget </w:t>
      </w:r>
      <w:r w:rsidR="00AF364B">
        <w:t>p</w:t>
      </w:r>
      <w:r w:rsidR="00AF364B" w:rsidRPr="000A137B">
        <w:t xml:space="preserve">roduct </w:t>
      </w:r>
      <w:r w:rsidR="00AF364B">
        <w:t>p</w:t>
      </w:r>
      <w:r w:rsidR="00AF364B" w:rsidRPr="000A137B">
        <w:t>rofile</w:t>
      </w:r>
      <w:r w:rsidRPr="000A137B">
        <w:t xml:space="preserve">? Trends </w:t>
      </w:r>
      <w:r w:rsidR="00D77DCF">
        <w:t xml:space="preserve">in </w:t>
      </w:r>
      <w:r w:rsidRPr="000A137B">
        <w:t>Biotechnol</w:t>
      </w:r>
      <w:r w:rsidR="00D77DCF">
        <w:t>ogy</w:t>
      </w:r>
      <w:r w:rsidRPr="000A137B">
        <w:t xml:space="preserve"> 35(7):</w:t>
      </w:r>
      <w:r w:rsidR="00AF364B">
        <w:t xml:space="preserve"> </w:t>
      </w:r>
      <w:r w:rsidRPr="000A137B">
        <w:t>576</w:t>
      </w:r>
      <w:r w:rsidR="00AF364B">
        <w:t>–</w:t>
      </w:r>
      <w:r w:rsidRPr="000A137B">
        <w:t>9</w:t>
      </w:r>
    </w:p>
    <w:p w14:paraId="266260F3" w14:textId="49F790DA" w:rsidR="006A099A" w:rsidRDefault="006A099A" w:rsidP="006A099A">
      <w:pPr>
        <w:pStyle w:val="NICEnormal"/>
      </w:pPr>
      <w:r w:rsidRPr="000A137B">
        <w:t>Cocco P, Ayaz-Shah A, Messenger MP</w:t>
      </w:r>
      <w:r w:rsidR="008D52B1">
        <w:t xml:space="preserve"> et al. (2020) </w:t>
      </w:r>
      <w:r w:rsidR="00D77DCF">
        <w:t>T</w:t>
      </w:r>
      <w:r w:rsidRPr="000A137B">
        <w:t xml:space="preserve">arget </w:t>
      </w:r>
      <w:r w:rsidR="008D52B1">
        <w:t>p</w:t>
      </w:r>
      <w:r w:rsidRPr="000A137B">
        <w:t xml:space="preserve">roduct </w:t>
      </w:r>
      <w:r w:rsidR="008D52B1">
        <w:t>p</w:t>
      </w:r>
      <w:r w:rsidRPr="000A137B">
        <w:t>rofiles for medical tests: a systematic review of current methods. BMC Med</w:t>
      </w:r>
      <w:r w:rsidR="00D77DCF">
        <w:t>icine</w:t>
      </w:r>
      <w:r w:rsidR="008D52B1">
        <w:t xml:space="preserve"> </w:t>
      </w:r>
      <w:r w:rsidRPr="000A137B">
        <w:t>18(1):</w:t>
      </w:r>
      <w:r w:rsidR="008D52B1">
        <w:t xml:space="preserve"> </w:t>
      </w:r>
      <w:r w:rsidRPr="000A137B">
        <w:t>119</w:t>
      </w:r>
    </w:p>
    <w:p w14:paraId="3447FCA1" w14:textId="1541A353" w:rsidR="003E7F14" w:rsidRDefault="003E7F14" w:rsidP="006A099A">
      <w:pPr>
        <w:pStyle w:val="NICEnormal"/>
      </w:pPr>
      <w:r>
        <w:t xml:space="preserve">NHS England (2023). </w:t>
      </w:r>
      <w:r w:rsidR="00DC3AF7" w:rsidRPr="00DC3AF7">
        <w:t>Virtual wards enabled by technology: Guidance on selecting and procuring a technology platform</w:t>
      </w:r>
      <w:r w:rsidR="00147452">
        <w:t>. [online; accessed 24 Ma</w:t>
      </w:r>
      <w:r w:rsidR="006B3D16">
        <w:t>y 2024]</w:t>
      </w:r>
    </w:p>
    <w:p w14:paraId="41DCC329" w14:textId="2D388D85" w:rsidR="00D65E47" w:rsidRDefault="00D65E47" w:rsidP="006A099A">
      <w:pPr>
        <w:pStyle w:val="NICEnormal"/>
      </w:pPr>
      <w:r>
        <w:t xml:space="preserve">NHS England (2024). </w:t>
      </w:r>
      <w:r w:rsidRPr="00D65E47">
        <w:t>Building an integrated, rules-based medical technology (</w:t>
      </w:r>
      <w:proofErr w:type="spellStart"/>
      <w:r w:rsidRPr="00D65E47">
        <w:t>medtech</w:t>
      </w:r>
      <w:proofErr w:type="spellEnd"/>
      <w:r w:rsidRPr="00D65E47">
        <w:t>) pathway: engagement on proposals</w:t>
      </w:r>
      <w:r>
        <w:t>. [online</w:t>
      </w:r>
      <w:r w:rsidR="00747424">
        <w:t>; accessed 29 May 2024]</w:t>
      </w:r>
    </w:p>
    <w:p w14:paraId="272E1848" w14:textId="596BBFBE" w:rsidR="006A099A" w:rsidRDefault="006A099A" w:rsidP="006A099A">
      <w:pPr>
        <w:pStyle w:val="NICEnormal"/>
      </w:pPr>
      <w:r>
        <w:lastRenderedPageBreak/>
        <w:t xml:space="preserve">KPMG (2023) Target </w:t>
      </w:r>
      <w:r w:rsidR="00730225">
        <w:t xml:space="preserve">product profiles </w:t>
      </w:r>
      <w:r>
        <w:t xml:space="preserve">in </w:t>
      </w:r>
      <w:r w:rsidR="00730225">
        <w:t>pharmaceutical development</w:t>
      </w:r>
      <w:r w:rsidR="00D77DCF">
        <w:t>. London: KPMG</w:t>
      </w:r>
    </w:p>
    <w:p w14:paraId="2E663901" w14:textId="2D5EEABC" w:rsidR="006A099A" w:rsidRDefault="006A099A" w:rsidP="006A099A">
      <w:pPr>
        <w:pStyle w:val="NICEnormal"/>
      </w:pPr>
      <w:r w:rsidRPr="000A137B">
        <w:t xml:space="preserve">Wang Y, </w:t>
      </w:r>
      <w:proofErr w:type="spellStart"/>
      <w:r w:rsidRPr="000A137B">
        <w:t>Rattanavipapong</w:t>
      </w:r>
      <w:proofErr w:type="spellEnd"/>
      <w:r w:rsidRPr="000A137B">
        <w:t xml:space="preserve"> W, </w:t>
      </w:r>
      <w:proofErr w:type="spellStart"/>
      <w:r w:rsidRPr="000A137B">
        <w:t>Teerawattananon</w:t>
      </w:r>
      <w:proofErr w:type="spellEnd"/>
      <w:r w:rsidRPr="000A137B">
        <w:t xml:space="preserve"> Y</w:t>
      </w:r>
      <w:r w:rsidR="00730225">
        <w:t xml:space="preserve"> (2021)</w:t>
      </w:r>
      <w:r w:rsidRPr="000A137B">
        <w:t xml:space="preserve"> Using health technology assessment to set priority, inform target product profiles, and design clinical study for health innovation. </w:t>
      </w:r>
      <w:r w:rsidR="00D77DCF" w:rsidRPr="00D77DCF">
        <w:t xml:space="preserve">Technological Forecasting and Social Change </w:t>
      </w:r>
      <w:r w:rsidRPr="000A137B">
        <w:t>172:121000</w:t>
      </w:r>
    </w:p>
    <w:p w14:paraId="22A5B3B5" w14:textId="2E16FEFC" w:rsidR="006A099A" w:rsidRDefault="006A099A" w:rsidP="006A099A">
      <w:pPr>
        <w:pStyle w:val="NICEnormal"/>
      </w:pPr>
      <w:r w:rsidRPr="00843012">
        <w:t>Wang T, McAuslane N, Goettsch WG</w:t>
      </w:r>
      <w:r w:rsidR="00730225">
        <w:t xml:space="preserve"> et al</w:t>
      </w:r>
      <w:r w:rsidRPr="00843012">
        <w:t>.</w:t>
      </w:r>
      <w:r w:rsidR="00730225">
        <w:t xml:space="preserve"> (2022)</w:t>
      </w:r>
      <w:r w:rsidRPr="00843012">
        <w:t xml:space="preserve"> Challenges and </w:t>
      </w:r>
      <w:r w:rsidR="008A5649">
        <w:t>o</w:t>
      </w:r>
      <w:r w:rsidRPr="00843012">
        <w:t xml:space="preserve">pportunities for </w:t>
      </w:r>
      <w:r w:rsidR="008A5649">
        <w:t>c</w:t>
      </w:r>
      <w:r w:rsidRPr="00843012">
        <w:t xml:space="preserve">ompanies to </w:t>
      </w:r>
      <w:r w:rsidR="008A5649">
        <w:t>b</w:t>
      </w:r>
      <w:r w:rsidRPr="00843012">
        <w:t>uild HTA/</w:t>
      </w:r>
      <w:r w:rsidR="008A5649">
        <w:t>p</w:t>
      </w:r>
      <w:r w:rsidRPr="00843012">
        <w:t xml:space="preserve">ayer </w:t>
      </w:r>
      <w:r w:rsidR="008A5649">
        <w:t>p</w:t>
      </w:r>
      <w:r w:rsidRPr="00843012">
        <w:t xml:space="preserve">erspectives </w:t>
      </w:r>
      <w:r w:rsidR="008A5649">
        <w:t>i</w:t>
      </w:r>
      <w:r w:rsidRPr="00843012">
        <w:t xml:space="preserve">nto </w:t>
      </w:r>
      <w:r w:rsidR="008A5649">
        <w:t>d</w:t>
      </w:r>
      <w:r w:rsidRPr="00843012">
        <w:t xml:space="preserve">rug </w:t>
      </w:r>
      <w:r w:rsidR="008A5649">
        <w:t>d</w:t>
      </w:r>
      <w:r w:rsidRPr="00843012">
        <w:t xml:space="preserve">evelopment </w:t>
      </w:r>
      <w:proofErr w:type="gramStart"/>
      <w:r w:rsidR="008A5649">
        <w:t>t</w:t>
      </w:r>
      <w:r w:rsidRPr="00843012">
        <w:t xml:space="preserve">hrough the </w:t>
      </w:r>
      <w:r w:rsidR="008A5649">
        <w:t>u</w:t>
      </w:r>
      <w:r w:rsidRPr="00843012">
        <w:t>se of</w:t>
      </w:r>
      <w:proofErr w:type="gramEnd"/>
      <w:r w:rsidRPr="00843012">
        <w:t xml:space="preserve"> a </w:t>
      </w:r>
      <w:r w:rsidR="008A5649">
        <w:t>d</w:t>
      </w:r>
      <w:r w:rsidRPr="00843012">
        <w:t xml:space="preserve">ynamic </w:t>
      </w:r>
      <w:r w:rsidR="008A5649">
        <w:t>t</w:t>
      </w:r>
      <w:r w:rsidRPr="00843012">
        <w:t xml:space="preserve">arget </w:t>
      </w:r>
      <w:r w:rsidR="008A5649">
        <w:t>p</w:t>
      </w:r>
      <w:r w:rsidRPr="00843012">
        <w:t xml:space="preserve">roduct </w:t>
      </w:r>
      <w:r w:rsidR="008A5649">
        <w:t>p</w:t>
      </w:r>
      <w:r w:rsidRPr="00843012">
        <w:t>rofile. Front</w:t>
      </w:r>
      <w:r w:rsidR="00D77DCF">
        <w:t xml:space="preserve">iers in </w:t>
      </w:r>
      <w:r w:rsidRPr="00843012">
        <w:t>Pharmacol</w:t>
      </w:r>
      <w:r w:rsidR="00D77DCF">
        <w:t xml:space="preserve">ogy </w:t>
      </w:r>
      <w:r w:rsidRPr="00843012">
        <w:t>13:</w:t>
      </w:r>
      <w:r w:rsidR="008A5649">
        <w:t xml:space="preserve"> </w:t>
      </w:r>
      <w:r w:rsidRPr="00843012">
        <w:t>948161</w:t>
      </w:r>
    </w:p>
    <w:p w14:paraId="7C44AEAF" w14:textId="1EE75D50" w:rsidR="00AB7CF4" w:rsidRPr="00A632E8" w:rsidRDefault="006A099A" w:rsidP="00F93214">
      <w:pPr>
        <w:pStyle w:val="NICEnormal"/>
      </w:pPr>
      <w:r>
        <w:t>World Health Organi</w:t>
      </w:r>
      <w:r w:rsidR="007F5DCA">
        <w:t>z</w:t>
      </w:r>
      <w:r>
        <w:t xml:space="preserve">ation (2023) </w:t>
      </w:r>
      <w:hyperlink r:id="rId23" w:history="1">
        <w:r w:rsidR="00DB49EB">
          <w:rPr>
            <w:rStyle w:val="Hyperlink"/>
          </w:rPr>
          <w:t>WHO Target product profiles</w:t>
        </w:r>
      </w:hyperlink>
      <w:r w:rsidR="00EC5177">
        <w:t>. [</w:t>
      </w:r>
      <w:r w:rsidR="00DB49EB" w:rsidRPr="00AA7715">
        <w:t xml:space="preserve">online; accessed </w:t>
      </w:r>
      <w:r w:rsidR="00DB49EB">
        <w:t>14</w:t>
      </w:r>
      <w:r w:rsidR="00DB49EB" w:rsidRPr="00AA7715">
        <w:t> </w:t>
      </w:r>
      <w:r w:rsidR="00DB49EB">
        <w:t>March</w:t>
      </w:r>
      <w:r w:rsidR="00DB49EB" w:rsidRPr="00AA7715">
        <w:t> 20</w:t>
      </w:r>
      <w:r w:rsidR="00DB49EB">
        <w:t>24</w:t>
      </w:r>
      <w:r w:rsidR="00DB49EB" w:rsidRPr="00AA7715">
        <w:t>]</w:t>
      </w:r>
    </w:p>
    <w:sectPr w:rsidR="00AB7CF4" w:rsidRPr="00A632E8" w:rsidSect="0041360B">
      <w:headerReference w:type="default" r:id="rId24"/>
      <w:footerReference w:type="default" r:id="rId25"/>
      <w:pgSz w:w="11907" w:h="16840" w:code="9"/>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9" w:author="Dalia Dawoud" w:date="2024-05-27T22:41:00Z" w:initials="DD">
    <w:p w14:paraId="2284A717" w14:textId="77777777" w:rsidR="004C0F58" w:rsidRDefault="004C0F58" w:rsidP="004C0F58">
      <w:pPr>
        <w:pStyle w:val="CommentText"/>
      </w:pPr>
      <w:r>
        <w:rPr>
          <w:rStyle w:val="CommentReference"/>
        </w:rPr>
        <w:annotationRef/>
      </w:r>
      <w:r>
        <w:t>Is it called TPT?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284A7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97F1095" w16cex:dateUtc="2024-05-27T2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284A717" w16cid:durableId="197F10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DC545" w14:textId="77777777" w:rsidR="009C5BAE" w:rsidRDefault="009C5BAE">
      <w:r>
        <w:separator/>
      </w:r>
    </w:p>
  </w:endnote>
  <w:endnote w:type="continuationSeparator" w:id="0">
    <w:p w14:paraId="21BB6D95" w14:textId="77777777" w:rsidR="009C5BAE" w:rsidRDefault="009C5BAE">
      <w:r>
        <w:continuationSeparator/>
      </w:r>
    </w:p>
  </w:endnote>
  <w:endnote w:type="continuationNotice" w:id="1">
    <w:p w14:paraId="5835CFBB" w14:textId="77777777" w:rsidR="009C5BAE" w:rsidRDefault="009C5B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nter">
    <w:altName w:val="Calibri"/>
    <w:panose1 w:val="02000503000000020004"/>
    <w:charset w:val="00"/>
    <w:family w:val="auto"/>
    <w:pitch w:val="variable"/>
    <w:sig w:usb0="E00002FF" w:usb1="1200A1FF" w:usb2="00000001" w:usb3="00000000" w:csb0="0000019F" w:csb1="00000000"/>
  </w:font>
  <w:font w:name="Bahnschrift SemiBol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1492182"/>
      <w:docPartObj>
        <w:docPartGallery w:val="Page Numbers (Bottom of Page)"/>
        <w:docPartUnique/>
      </w:docPartObj>
    </w:sdtPr>
    <w:sdtEndPr>
      <w:rPr>
        <w:noProof/>
      </w:rPr>
    </w:sdtEndPr>
    <w:sdtContent>
      <w:p w14:paraId="0E783CAE" w14:textId="67A1FBEB" w:rsidR="00CA2BE7" w:rsidRDefault="00673C97" w:rsidP="00673C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24082" w14:textId="77777777" w:rsidR="009C5BAE" w:rsidRDefault="009C5BAE">
      <w:r>
        <w:separator/>
      </w:r>
    </w:p>
  </w:footnote>
  <w:footnote w:type="continuationSeparator" w:id="0">
    <w:p w14:paraId="0B29F61D" w14:textId="77777777" w:rsidR="009C5BAE" w:rsidRDefault="009C5BAE">
      <w:r>
        <w:continuationSeparator/>
      </w:r>
    </w:p>
  </w:footnote>
  <w:footnote w:type="continuationNotice" w:id="1">
    <w:p w14:paraId="41741CCE" w14:textId="77777777" w:rsidR="009C5BAE" w:rsidRDefault="009C5B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C3B13" w14:textId="6B96200D" w:rsidR="000A7E89" w:rsidRDefault="000A7E89">
    <w:pPr>
      <w:pStyle w:val="Header"/>
    </w:pPr>
  </w:p>
  <w:p w14:paraId="24029817" w14:textId="7D84F5F2" w:rsidR="00CA2BE7" w:rsidRDefault="00D84773">
    <w:pPr>
      <w:pStyle w:val="Header"/>
    </w:pPr>
    <w:r>
      <w:rPr>
        <w:noProof/>
      </w:rPr>
      <w:drawing>
        <wp:anchor distT="0" distB="0" distL="114300" distR="114300" simplePos="0" relativeHeight="251658240" behindDoc="0" locked="0" layoutInCell="1" allowOverlap="1" wp14:anchorId="4A3DABF0" wp14:editId="3AF9E490">
          <wp:simplePos x="0" y="0"/>
          <wp:positionH relativeFrom="column">
            <wp:posOffset>0</wp:posOffset>
          </wp:positionH>
          <wp:positionV relativeFrom="page">
            <wp:posOffset>449580</wp:posOffset>
          </wp:positionV>
          <wp:extent cx="2444400" cy="252000"/>
          <wp:effectExtent l="0" t="0" r="0" b="0"/>
          <wp:wrapNone/>
          <wp:docPr id="1211259461" name="Picture 121125946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1FC6F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063B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044B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7E3B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C4F0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F008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42D9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209B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FCB9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80C0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0D76188"/>
    <w:multiLevelType w:val="multilevel"/>
    <w:tmpl w:val="DFC655CC"/>
    <w:styleLink w:val="NHSTableBullets1"/>
    <w:lvl w:ilvl="0">
      <w:start w:val="1"/>
      <w:numFmt w:val="decimal"/>
      <w:pStyle w:val="RecomHead1"/>
      <w:isLgl/>
      <w:lvlText w:val="%1."/>
      <w:lvlJc w:val="left"/>
      <w:pPr>
        <w:ind w:left="425" w:hanging="425"/>
      </w:pPr>
      <w:rPr>
        <w:rFonts w:hint="default"/>
      </w:rPr>
    </w:lvl>
    <w:lvl w:ilvl="1">
      <w:start w:val="1"/>
      <w:numFmt w:val="decimal"/>
      <w:pStyle w:val="RecomHead2"/>
      <w:isLgl/>
      <w:lvlText w:val="%1.%2."/>
      <w:lvlJc w:val="left"/>
      <w:pPr>
        <w:ind w:left="992" w:hanging="567"/>
      </w:pPr>
      <w:rPr>
        <w:rFonts w:hint="default"/>
      </w:rPr>
    </w:lvl>
    <w:lvl w:ilvl="2">
      <w:start w:val="1"/>
      <w:numFmt w:val="decimal"/>
      <w:pStyle w:val="RecomHead3"/>
      <w:isLgl/>
      <w:lvlText w:val="%1.%2.%3."/>
      <w:lvlJc w:val="left"/>
      <w:pPr>
        <w:ind w:left="1701" w:hanging="709"/>
      </w:pPr>
      <w:rPr>
        <w:rFonts w:hint="default"/>
      </w:rPr>
    </w:lvl>
    <w:lvl w:ilvl="3">
      <w:start w:val="1"/>
      <w:numFmt w:val="bullet"/>
      <w:pStyle w:val="RecomBullet"/>
      <w:lvlText w:val=""/>
      <w:lvlJc w:val="left"/>
      <w:pPr>
        <w:ind w:left="1985" w:hanging="284"/>
      </w:pPr>
      <w:rPr>
        <w:rFonts w:ascii="Symbol" w:hAnsi="Symbol" w:hint="default"/>
      </w:rPr>
    </w:lvl>
    <w:lvl w:ilvl="4">
      <w:start w:val="1"/>
      <w:numFmt w:val="bullet"/>
      <w:pStyle w:val="RecomSubBullet"/>
      <w:lvlText w:val=""/>
      <w:lvlJc w:val="left"/>
      <w:pPr>
        <w:ind w:left="2268" w:hanging="283"/>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01401981"/>
    <w:multiLevelType w:val="multilevel"/>
    <w:tmpl w:val="BFEEBD28"/>
    <w:name w:val="nhs_bodytext"/>
    <w:styleLink w:val="NHSBodyText"/>
    <w:lvl w:ilvl="0">
      <w:start w:val="1"/>
      <w:numFmt w:val="decimal"/>
      <w:pStyle w:val="BodyText2"/>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0B846C96"/>
    <w:multiLevelType w:val="multilevel"/>
    <w:tmpl w:val="E87EDD76"/>
    <w:lvl w:ilvl="0">
      <w:start w:val="1"/>
      <w:numFmt w:val="decimal"/>
      <w:pStyle w:val="ResearchRecomHead1"/>
      <w:isLgl/>
      <w:lvlText w:val="%1."/>
      <w:lvlJc w:val="left"/>
      <w:pPr>
        <w:ind w:left="425" w:hanging="425"/>
      </w:pPr>
      <w:rPr>
        <w:rFonts w:hint="default"/>
      </w:rPr>
    </w:lvl>
    <w:lvl w:ilvl="1">
      <w:start w:val="1"/>
      <w:numFmt w:val="decimal"/>
      <w:pStyle w:val="ResearchRecomHead2"/>
      <w:isLgl/>
      <w:lvlText w:val="%1.%2."/>
      <w:lvlJc w:val="left"/>
      <w:pPr>
        <w:ind w:left="992" w:hanging="567"/>
      </w:pPr>
      <w:rPr>
        <w:rFonts w:hint="default"/>
      </w:rPr>
    </w:lvl>
    <w:lvl w:ilvl="2">
      <w:start w:val="1"/>
      <w:numFmt w:val="decimal"/>
      <w:pStyle w:val="ResearchRecomHead3"/>
      <w:lvlText w:val="%1.%2.%3."/>
      <w:lvlJc w:val="left"/>
      <w:pPr>
        <w:ind w:left="1701" w:hanging="709"/>
      </w:pPr>
      <w:rPr>
        <w:rFonts w:hint="default"/>
      </w:rPr>
    </w:lvl>
    <w:lvl w:ilvl="3">
      <w:start w:val="1"/>
      <w:numFmt w:val="bullet"/>
      <w:pStyle w:val="ResearchRecomBullet"/>
      <w:lvlText w:val=""/>
      <w:lvlJc w:val="left"/>
      <w:pPr>
        <w:ind w:left="1985" w:hanging="284"/>
      </w:pPr>
      <w:rPr>
        <w:rFonts w:ascii="Symbol" w:hAnsi="Symbol" w:hint="default"/>
      </w:rPr>
    </w:lvl>
    <w:lvl w:ilvl="4">
      <w:start w:val="1"/>
      <w:numFmt w:val="bullet"/>
      <w:pStyle w:val="ResearchRecomSubBullet"/>
      <w:lvlText w:val=""/>
      <w:lvlJc w:val="left"/>
      <w:pPr>
        <w:ind w:left="2268" w:hanging="283"/>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B904144"/>
    <w:multiLevelType w:val="hybridMultilevel"/>
    <w:tmpl w:val="2ADA4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7E2EE2"/>
    <w:multiLevelType w:val="hybridMultilevel"/>
    <w:tmpl w:val="C36C9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870B8B"/>
    <w:multiLevelType w:val="multilevel"/>
    <w:tmpl w:val="FE64C92E"/>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3B82E06"/>
    <w:multiLevelType w:val="multilevel"/>
    <w:tmpl w:val="3D08CF68"/>
    <w:name w:val="nhs_bullets"/>
    <w:styleLink w:val="NHSBullets"/>
    <w:lvl w:ilvl="0">
      <w:start w:val="1"/>
      <w:numFmt w:val="bullet"/>
      <w:pStyle w:val="ListBullet"/>
      <w:lvlText w:val=""/>
      <w:lvlJc w:val="left"/>
      <w:pPr>
        <w:tabs>
          <w:tab w:val="num" w:pos="567"/>
        </w:tabs>
        <w:ind w:left="851" w:hanging="284"/>
      </w:pPr>
      <w:rPr>
        <w:rFonts w:ascii="Symbol" w:hAnsi="Symbol" w:hint="default"/>
        <w:color w:val="005EB8"/>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bullet"/>
      <w:pStyle w:val="ListBullet3"/>
      <w:lvlText w:val=""/>
      <w:lvlJc w:val="left"/>
      <w:pPr>
        <w:tabs>
          <w:tab w:val="num" w:pos="1072"/>
        </w:tabs>
        <w:ind w:left="1043" w:hanging="329"/>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1"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C7F5A90"/>
    <w:multiLevelType w:val="hybridMultilevel"/>
    <w:tmpl w:val="08DE7AA8"/>
    <w:lvl w:ilvl="0" w:tplc="9E9EB60A">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E97494D"/>
    <w:multiLevelType w:val="multilevel"/>
    <w:tmpl w:val="65E4417A"/>
    <w:styleLink w:val="NHSListNumbers"/>
    <w:lvl w:ilvl="0">
      <w:start w:val="1"/>
      <w:numFmt w:val="decimal"/>
      <w:pStyle w:val="ListNumber"/>
      <w:lvlText w:val="%1)"/>
      <w:lvlJc w:val="left"/>
      <w:pPr>
        <w:tabs>
          <w:tab w:val="num" w:pos="1021"/>
        </w:tabs>
        <w:ind w:left="1021" w:hanging="454"/>
      </w:pPr>
      <w:rPr>
        <w:rFonts w:hint="default"/>
      </w:rPr>
    </w:lvl>
    <w:lvl w:ilvl="1">
      <w:start w:val="1"/>
      <w:numFmt w:val="lowerLetter"/>
      <w:pStyle w:val="ListNumber2"/>
      <w:lvlText w:val="%2)"/>
      <w:lvlJc w:val="left"/>
      <w:pPr>
        <w:tabs>
          <w:tab w:val="num" w:pos="1474"/>
        </w:tabs>
        <w:ind w:left="1474" w:hanging="453"/>
      </w:pPr>
      <w:rPr>
        <w:rFonts w:hint="default"/>
      </w:rPr>
    </w:lvl>
    <w:lvl w:ilvl="2">
      <w:start w:val="1"/>
      <w:numFmt w:val="lowerRoman"/>
      <w:pStyle w:val="ListNumber3"/>
      <w:lvlText w:val="%3)"/>
      <w:lvlJc w:val="left"/>
      <w:pPr>
        <w:tabs>
          <w:tab w:val="num" w:pos="1928"/>
        </w:tabs>
        <w:ind w:left="1928" w:hanging="454"/>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EF37E34"/>
    <w:multiLevelType w:val="multilevel"/>
    <w:tmpl w:val="7D4A18DC"/>
    <w:styleLink w:val="NHSTableBullets"/>
    <w:lvl w:ilvl="0">
      <w:start w:val="1"/>
      <w:numFmt w:val="bullet"/>
      <w:pStyle w:val="TableBullet"/>
      <w:lvlText w:val=""/>
      <w:lvlJc w:val="left"/>
      <w:pPr>
        <w:tabs>
          <w:tab w:val="num" w:pos="284"/>
        </w:tabs>
        <w:ind w:left="284" w:hanging="284"/>
      </w:pPr>
      <w:rPr>
        <w:rFonts w:ascii="Symbol" w:hAnsi="Symbol" w:hint="default"/>
        <w:color w:val="005EB8"/>
      </w:rPr>
    </w:lvl>
    <w:lvl w:ilvl="1">
      <w:start w:val="1"/>
      <w:numFmt w:val="bullet"/>
      <w:pStyle w:val="TableBullet2"/>
      <w:lvlText w:val="‒"/>
      <w:lvlJc w:val="left"/>
      <w:pPr>
        <w:tabs>
          <w:tab w:val="num" w:pos="567"/>
        </w:tabs>
        <w:ind w:left="567"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334489C"/>
    <w:multiLevelType w:val="multilevel"/>
    <w:tmpl w:val="FA9A8DD4"/>
    <w:lvl w:ilvl="0">
      <w:start w:val="1"/>
      <w:numFmt w:val="upperLetter"/>
      <w:lvlRestart w:val="0"/>
      <w:pStyle w:val="AppHead"/>
      <w:lvlText w:val="Appendix %1"/>
      <w:lvlJc w:val="left"/>
      <w:pPr>
        <w:tabs>
          <w:tab w:val="num" w:pos="1701"/>
        </w:tabs>
        <w:ind w:left="1701" w:firstLine="0"/>
      </w:pPr>
      <w:rPr>
        <w:rFonts w:ascii="Arial" w:hAnsi="Arial" w:cs="Arial" w:hint="default"/>
        <w:b/>
        <w:color w:val="000000"/>
        <w:sz w:val="32"/>
        <w:szCs w:val="32"/>
      </w:rPr>
    </w:lvl>
    <w:lvl w:ilvl="1">
      <w:start w:val="1"/>
      <w:numFmt w:val="decimal"/>
      <w:pStyle w:val="AppSubHead"/>
      <w:lvlText w:val="%1.%2"/>
      <w:lvlJc w:val="right"/>
      <w:pPr>
        <w:tabs>
          <w:tab w:val="num" w:pos="0"/>
        </w:tabs>
        <w:ind w:left="0" w:hanging="284"/>
      </w:pPr>
      <w:rPr>
        <w:rFonts w:asciiTheme="majorHAnsi" w:hAnsiTheme="majorHAnsi" w:cstheme="majorHAnsi" w:hint="default"/>
        <w:b/>
        <w:color w:val="000000"/>
        <w:sz w:val="32"/>
      </w:rPr>
    </w:lvl>
    <w:lvl w:ilvl="2">
      <w:start w:val="1"/>
      <w:numFmt w:val="decimal"/>
      <w:pStyle w:val="AppMinorSubHead"/>
      <w:lvlText w:val="%1.%2.%3"/>
      <w:lvlJc w:val="right"/>
      <w:pPr>
        <w:tabs>
          <w:tab w:val="num" w:pos="0"/>
        </w:tabs>
        <w:ind w:left="0" w:hanging="284"/>
      </w:pPr>
      <w:rPr>
        <w:rFonts w:asciiTheme="majorHAnsi" w:hAnsiTheme="majorHAnsi" w:cstheme="majorHAnsi" w:hint="default"/>
        <w:b/>
        <w:color w:val="000000"/>
        <w:sz w:val="24"/>
      </w:rPr>
    </w:lvl>
    <w:lvl w:ilvl="3">
      <w:start w:val="1"/>
      <w:numFmt w:val="decimal"/>
      <w:pStyle w:val="AppLevel4Head"/>
      <w:lvlText w:val="%1.%2.%3.%4"/>
      <w:lvlJc w:val="right"/>
      <w:pPr>
        <w:tabs>
          <w:tab w:val="num" w:pos="0"/>
        </w:tabs>
        <w:ind w:left="0" w:hanging="284"/>
      </w:pPr>
      <w:rPr>
        <w:rFonts w:asciiTheme="majorHAnsi" w:hAnsiTheme="majorHAnsi" w:cstheme="majorHAnsi" w:hint="default"/>
        <w:b/>
        <w:color w:val="00000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29CC3584"/>
    <w:multiLevelType w:val="multilevel"/>
    <w:tmpl w:val="87A68210"/>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32" w15:restartNumberingAfterBreak="0">
    <w:nsid w:val="2A9E2A52"/>
    <w:multiLevelType w:val="hybridMultilevel"/>
    <w:tmpl w:val="7E029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37D22FE4"/>
    <w:multiLevelType w:val="hybridMultilevel"/>
    <w:tmpl w:val="172C7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9" w15:restartNumberingAfterBreak="0">
    <w:nsid w:val="4A0744BE"/>
    <w:multiLevelType w:val="multilevel"/>
    <w:tmpl w:val="56B60502"/>
    <w:lvl w:ilvl="0">
      <w:start w:val="1"/>
      <w:numFmt w:val="bullet"/>
      <w:pStyle w:val="Bullet1"/>
      <w:lvlText w:val=""/>
      <w:lvlJc w:val="left"/>
      <w:pPr>
        <w:tabs>
          <w:tab w:val="num" w:pos="0"/>
        </w:tabs>
        <w:ind w:left="284" w:hanging="284"/>
      </w:pPr>
      <w:rPr>
        <w:rFonts w:ascii="Symbol" w:hAnsi="Symbol" w:hint="default"/>
      </w:rPr>
    </w:lvl>
    <w:lvl w:ilvl="1">
      <w:start w:val="1"/>
      <w:numFmt w:val="bullet"/>
      <w:pStyle w:val="Bullet2"/>
      <w:lvlText w:val="o"/>
      <w:lvlJc w:val="left"/>
      <w:pPr>
        <w:tabs>
          <w:tab w:val="num" w:pos="567"/>
        </w:tabs>
        <w:ind w:left="567" w:hanging="283"/>
      </w:pPr>
      <w:rPr>
        <w:rFonts w:ascii="Courier New" w:eastAsia="Dotum" w:hAnsi="Courier New" w:cs="Courier New" w:hint="default"/>
      </w:rPr>
    </w:lvl>
    <w:lvl w:ilvl="2">
      <w:start w:val="1"/>
      <w:numFmt w:val="bullet"/>
      <w:pStyle w:val="Bullet3"/>
      <w:lvlText w:val="–"/>
      <w:lvlJc w:val="left"/>
      <w:pPr>
        <w:tabs>
          <w:tab w:val="num" w:pos="851"/>
        </w:tabs>
        <w:ind w:left="851" w:hanging="284"/>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40"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4D237427"/>
    <w:multiLevelType w:val="multilevel"/>
    <w:tmpl w:val="C0B8F566"/>
    <w:styleLink w:val="TableNoteList"/>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A3321D1"/>
    <w:multiLevelType w:val="hybridMultilevel"/>
    <w:tmpl w:val="2C9CB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65D90110"/>
    <w:multiLevelType w:val="hybridMultilevel"/>
    <w:tmpl w:val="E3141BBA"/>
    <w:lvl w:ilvl="0" w:tplc="0DA2811C">
      <w:start w:val="1"/>
      <w:numFmt w:val="bullet"/>
      <w:pStyle w:val="Tablebullet0"/>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5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1"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53" w15:restartNumberingAfterBreak="0">
    <w:nsid w:val="6EE3444F"/>
    <w:multiLevelType w:val="multilevel"/>
    <w:tmpl w:val="A04284C4"/>
    <w:lvl w:ilvl="0">
      <w:start w:val="1"/>
      <w:numFmt w:val="bullet"/>
      <w:pStyle w:val="TableBullet1"/>
      <w:lvlText w:val=""/>
      <w:lvlJc w:val="left"/>
      <w:pPr>
        <w:tabs>
          <w:tab w:val="num" w:pos="170"/>
        </w:tabs>
        <w:ind w:left="170" w:hanging="170"/>
      </w:pPr>
      <w:rPr>
        <w:rFonts w:ascii="Symbol" w:hAnsi="Symbol" w:hint="default"/>
      </w:rPr>
    </w:lvl>
    <w:lvl w:ilvl="1">
      <w:start w:val="1"/>
      <w:numFmt w:val="bullet"/>
      <w:pStyle w:val="TableBullet20"/>
      <w:lvlText w:val="o"/>
      <w:lvlJc w:val="left"/>
      <w:pPr>
        <w:tabs>
          <w:tab w:val="num" w:pos="340"/>
        </w:tabs>
        <w:ind w:left="340" w:hanging="170"/>
      </w:pPr>
      <w:rPr>
        <w:rFonts w:ascii="Courier New" w:hAnsi="Courier New" w:cs="Courier New" w:hint="default"/>
        <w:sz w:val="18"/>
        <w:szCs w:val="18"/>
      </w:rPr>
    </w:lvl>
    <w:lvl w:ilvl="2">
      <w:start w:val="1"/>
      <w:numFmt w:val="bullet"/>
      <w:pStyle w:val="TableBullet3"/>
      <w:lvlText w:val="-"/>
      <w:lvlJc w:val="left"/>
      <w:pPr>
        <w:tabs>
          <w:tab w:val="num" w:pos="510"/>
        </w:tabs>
        <w:ind w:left="510" w:hanging="170"/>
      </w:pPr>
      <w:rPr>
        <w:rFonts w:ascii="Arial" w:hAnsi="Arial" w:hint="default"/>
      </w:rPr>
    </w:lvl>
    <w:lvl w:ilvl="3">
      <w:start w:val="1"/>
      <w:numFmt w:val="none"/>
      <w:suff w:val="nothing"/>
      <w:lvlText w:val=""/>
      <w:lvlJc w:val="left"/>
      <w:pPr>
        <w:ind w:left="510" w:firstLine="0"/>
      </w:pPr>
      <w:rPr>
        <w:rFonts w:hint="default"/>
      </w:rPr>
    </w:lvl>
    <w:lvl w:ilvl="4">
      <w:start w:val="1"/>
      <w:numFmt w:val="none"/>
      <w:suff w:val="nothing"/>
      <w:lvlText w:val=""/>
      <w:lvlJc w:val="left"/>
      <w:pPr>
        <w:ind w:left="510" w:firstLine="0"/>
      </w:pPr>
      <w:rPr>
        <w:rFonts w:hint="default"/>
      </w:rPr>
    </w:lvl>
    <w:lvl w:ilvl="5">
      <w:start w:val="1"/>
      <w:numFmt w:val="none"/>
      <w:suff w:val="nothing"/>
      <w:lvlText w:val=""/>
      <w:lvlJc w:val="left"/>
      <w:pPr>
        <w:ind w:left="510" w:firstLine="0"/>
      </w:pPr>
      <w:rPr>
        <w:rFonts w:hint="default"/>
      </w:rPr>
    </w:lvl>
    <w:lvl w:ilvl="6">
      <w:start w:val="1"/>
      <w:numFmt w:val="none"/>
      <w:suff w:val="nothing"/>
      <w:lvlText w:val=""/>
      <w:lvlJc w:val="left"/>
      <w:pPr>
        <w:ind w:left="510" w:firstLine="0"/>
      </w:pPr>
      <w:rPr>
        <w:rFonts w:hint="default"/>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abstractNum w:abstractNumId="54" w15:restartNumberingAfterBreak="0">
    <w:nsid w:val="6F1D7D5F"/>
    <w:multiLevelType w:val="multilevel"/>
    <w:tmpl w:val="83A49586"/>
    <w:styleLink w:val="NHSBullets1"/>
    <w:lvl w:ilvl="0">
      <w:start w:val="1"/>
      <w:numFmt w:val="lowerLetter"/>
      <w:lvlRestart w:val="0"/>
      <w:pStyle w:val="TableNoteNum"/>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749304D1"/>
    <w:multiLevelType w:val="hybridMultilevel"/>
    <w:tmpl w:val="F8EC0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4D86689"/>
    <w:multiLevelType w:val="hybridMultilevel"/>
    <w:tmpl w:val="18FC025C"/>
    <w:lvl w:ilvl="0" w:tplc="9E9EB60A">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5E05FB2"/>
    <w:multiLevelType w:val="multilevel"/>
    <w:tmpl w:val="76120552"/>
    <w:styleLink w:val="NHSListNumbers1"/>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 w:ilvl="1">
      <w:start w:val="1"/>
      <w:numFmt w:val="none"/>
      <w:pStyle w:val="GDGBullet2"/>
      <w:lvlText w:val=""/>
      <w:lvlJc w:val="left"/>
      <w:pPr>
        <w:tabs>
          <w:tab w:val="num" w:pos="0"/>
        </w:tabs>
        <w:ind w:left="0" w:firstLine="0"/>
      </w:pPr>
      <w:rPr>
        <w:rFonts w:hint="default"/>
      </w:rPr>
    </w:lvl>
    <w:lvl w:ilvl="2">
      <w:start w:val="1"/>
      <w:numFmt w:val="none"/>
      <w:lvlRestart w:val="1"/>
      <w:lvlText w:val=""/>
      <w:lvlJc w:val="left"/>
      <w:pPr>
        <w:tabs>
          <w:tab w:val="num" w:pos="-31680"/>
        </w:tabs>
        <w:ind w:left="-32767" w:firstLine="0"/>
      </w:pPr>
      <w:rPr>
        <w:rFonts w:hint="default"/>
      </w:rPr>
    </w:lvl>
    <w:lvl w:ilvl="3">
      <w:start w:val="1"/>
      <w:numFmt w:val="none"/>
      <w:lvlRestart w:val="1"/>
      <w:lvlText w:val=""/>
      <w:lvlJc w:val="left"/>
      <w:pPr>
        <w:tabs>
          <w:tab w:val="num" w:pos="-31680"/>
        </w:tabs>
        <w:ind w:left="-32767" w:firstLine="0"/>
      </w:pPr>
      <w:rPr>
        <w:rFonts w:hint="default"/>
      </w:rPr>
    </w:lvl>
    <w:lvl w:ilvl="4">
      <w:start w:val="1"/>
      <w:numFmt w:val="none"/>
      <w:lvlRestart w:val="1"/>
      <w:lvlText w:val=""/>
      <w:lvlJc w:val="left"/>
      <w:pPr>
        <w:tabs>
          <w:tab w:val="num" w:pos="0"/>
        </w:tabs>
        <w:ind w:left="-32767" w:firstLine="0"/>
      </w:pPr>
      <w:rPr>
        <w:rFonts w:hint="default"/>
      </w:rPr>
    </w:lvl>
    <w:lvl w:ilvl="5">
      <w:start w:val="1"/>
      <w:numFmt w:val="none"/>
      <w:lvlRestart w:val="1"/>
      <w:lvlText w:val=""/>
      <w:lvlJc w:val="left"/>
      <w:pPr>
        <w:tabs>
          <w:tab w:val="num" w:pos="0"/>
        </w:tabs>
        <w:ind w:left="-32767" w:firstLine="0"/>
      </w:pPr>
      <w:rPr>
        <w:rFonts w:hint="default"/>
      </w:rPr>
    </w:lvl>
    <w:lvl w:ilvl="6">
      <w:start w:val="1"/>
      <w:numFmt w:val="none"/>
      <w:lvlRestart w:val="1"/>
      <w:lvlText w:val=""/>
      <w:lvlJc w:val="left"/>
      <w:pPr>
        <w:tabs>
          <w:tab w:val="num" w:pos="0"/>
        </w:tabs>
        <w:ind w:left="-32767" w:firstLine="0"/>
      </w:pPr>
      <w:rPr>
        <w:rFonts w:hint="default"/>
      </w:rPr>
    </w:lvl>
    <w:lvl w:ilvl="7">
      <w:start w:val="1"/>
      <w:numFmt w:val="none"/>
      <w:lvlRestart w:val="1"/>
      <w:lvlText w:val=""/>
      <w:lvlJc w:val="left"/>
      <w:pPr>
        <w:tabs>
          <w:tab w:val="num" w:pos="0"/>
        </w:tabs>
        <w:ind w:left="-32767" w:firstLine="0"/>
      </w:pPr>
      <w:rPr>
        <w:rFonts w:hint="default"/>
      </w:rPr>
    </w:lvl>
    <w:lvl w:ilvl="8">
      <w:start w:val="1"/>
      <w:numFmt w:val="none"/>
      <w:lvlRestart w:val="1"/>
      <w:lvlText w:val=""/>
      <w:lvlJc w:val="left"/>
      <w:pPr>
        <w:tabs>
          <w:tab w:val="num" w:pos="0"/>
        </w:tabs>
        <w:ind w:left="-32767" w:firstLine="0"/>
      </w:pPr>
      <w:rPr>
        <w:rFonts w:hint="default"/>
      </w:rPr>
    </w:lvl>
  </w:abstractNum>
  <w:abstractNum w:abstractNumId="58" w15:restartNumberingAfterBreak="0">
    <w:nsid w:val="796A3518"/>
    <w:multiLevelType w:val="multilevel"/>
    <w:tmpl w:val="F2EABB14"/>
    <w:lvl w:ilvl="0">
      <w:start w:val="1"/>
      <w:numFmt w:val="decimal"/>
      <w:pStyle w:val="NumBullet1"/>
      <w:lvlText w:val="%1."/>
      <w:lvlJc w:val="left"/>
      <w:pPr>
        <w:tabs>
          <w:tab w:val="num" w:pos="0"/>
        </w:tabs>
        <w:ind w:left="284" w:hanging="284"/>
      </w:pPr>
      <w:rPr>
        <w:rFonts w:hint="default"/>
      </w:rPr>
    </w:lvl>
    <w:lvl w:ilvl="1">
      <w:start w:val="1"/>
      <w:numFmt w:val="lowerLetter"/>
      <w:pStyle w:val="NumBullet2"/>
      <w:lvlText w:val="%2."/>
      <w:lvlJc w:val="left"/>
      <w:pPr>
        <w:tabs>
          <w:tab w:val="num" w:pos="567"/>
        </w:tabs>
        <w:ind w:left="567" w:hanging="283"/>
      </w:pPr>
      <w:rPr>
        <w:rFonts w:hint="default"/>
      </w:rPr>
    </w:lvl>
    <w:lvl w:ilvl="2">
      <w:start w:val="1"/>
      <w:numFmt w:val="lowerRoman"/>
      <w:pStyle w:val="NumBullet3"/>
      <w:lvlText w:val="%3."/>
      <w:lvlJc w:val="left"/>
      <w:pPr>
        <w:tabs>
          <w:tab w:val="num" w:pos="907"/>
        </w:tabs>
        <w:ind w:left="907" w:hanging="34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9" w15:restartNumberingAfterBreak="0">
    <w:nsid w:val="7D60286F"/>
    <w:multiLevelType w:val="hybridMultilevel"/>
    <w:tmpl w:val="B0BA5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84559534">
    <w:abstractNumId w:val="14"/>
  </w:num>
  <w:num w:numId="2" w16cid:durableId="1202287482">
    <w:abstractNumId w:val="50"/>
  </w:num>
  <w:num w:numId="3" w16cid:durableId="105927747">
    <w:abstractNumId w:val="37"/>
  </w:num>
  <w:num w:numId="4" w16cid:durableId="1805198477">
    <w:abstractNumId w:val="38"/>
  </w:num>
  <w:num w:numId="5" w16cid:durableId="1562331460">
    <w:abstractNumId w:val="20"/>
  </w:num>
  <w:num w:numId="6" w16cid:durableId="556822517">
    <w:abstractNumId w:val="23"/>
  </w:num>
  <w:num w:numId="7" w16cid:durableId="1848786709">
    <w:abstractNumId w:val="33"/>
  </w:num>
  <w:num w:numId="8" w16cid:durableId="1178470023">
    <w:abstractNumId w:val="35"/>
  </w:num>
  <w:num w:numId="9" w16cid:durableId="729160661">
    <w:abstractNumId w:val="42"/>
  </w:num>
  <w:num w:numId="10" w16cid:durableId="980769443">
    <w:abstractNumId w:val="22"/>
  </w:num>
  <w:num w:numId="11" w16cid:durableId="2024477786">
    <w:abstractNumId w:val="48"/>
  </w:num>
  <w:num w:numId="12" w16cid:durableId="1559778127">
    <w:abstractNumId w:val="30"/>
  </w:num>
  <w:num w:numId="13" w16cid:durableId="159463574">
    <w:abstractNumId w:val="40"/>
  </w:num>
  <w:num w:numId="14" w16cid:durableId="833105020">
    <w:abstractNumId w:val="44"/>
  </w:num>
  <w:num w:numId="15" w16cid:durableId="569076056">
    <w:abstractNumId w:val="31"/>
  </w:num>
  <w:num w:numId="16" w16cid:durableId="2129473678">
    <w:abstractNumId w:val="10"/>
  </w:num>
  <w:num w:numId="17" w16cid:durableId="1530139170">
    <w:abstractNumId w:val="13"/>
  </w:num>
  <w:num w:numId="18" w16cid:durableId="78453337">
    <w:abstractNumId w:val="27"/>
  </w:num>
  <w:num w:numId="19" w16cid:durableId="1780488948">
    <w:abstractNumId w:val="34"/>
  </w:num>
  <w:num w:numId="20" w16cid:durableId="699740550">
    <w:abstractNumId w:val="21"/>
  </w:num>
  <w:num w:numId="21" w16cid:durableId="394547373">
    <w:abstractNumId w:val="49"/>
  </w:num>
  <w:num w:numId="22" w16cid:durableId="1083144824">
    <w:abstractNumId w:val="2"/>
  </w:num>
  <w:num w:numId="23" w16cid:durableId="768702407">
    <w:abstractNumId w:val="47"/>
  </w:num>
  <w:num w:numId="24" w16cid:durableId="641082686">
    <w:abstractNumId w:val="16"/>
  </w:num>
  <w:num w:numId="25" w16cid:durableId="98261108">
    <w:abstractNumId w:val="9"/>
  </w:num>
  <w:num w:numId="26" w16cid:durableId="1331325081">
    <w:abstractNumId w:val="7"/>
  </w:num>
  <w:num w:numId="27" w16cid:durableId="326518352">
    <w:abstractNumId w:val="6"/>
  </w:num>
  <w:num w:numId="28" w16cid:durableId="1375353998">
    <w:abstractNumId w:val="5"/>
  </w:num>
  <w:num w:numId="29" w16cid:durableId="47728009">
    <w:abstractNumId w:val="4"/>
  </w:num>
  <w:num w:numId="30" w16cid:durableId="1144086704">
    <w:abstractNumId w:val="8"/>
  </w:num>
  <w:num w:numId="31" w16cid:durableId="2143963301">
    <w:abstractNumId w:val="3"/>
  </w:num>
  <w:num w:numId="32" w16cid:durableId="843209956">
    <w:abstractNumId w:val="1"/>
  </w:num>
  <w:num w:numId="33" w16cid:durableId="867065022">
    <w:abstractNumId w:val="0"/>
  </w:num>
  <w:num w:numId="34" w16cid:durableId="1356030785">
    <w:abstractNumId w:val="17"/>
  </w:num>
  <w:num w:numId="35" w16cid:durableId="1169447009">
    <w:abstractNumId w:val="36"/>
  </w:num>
  <w:num w:numId="36" w16cid:durableId="368646558">
    <w:abstractNumId w:val="28"/>
  </w:num>
  <w:num w:numId="37" w16cid:durableId="1787650697">
    <w:abstractNumId w:val="56"/>
  </w:num>
  <w:num w:numId="38" w16cid:durableId="399716702">
    <w:abstractNumId w:val="45"/>
  </w:num>
  <w:num w:numId="39" w16cid:durableId="1595244151">
    <w:abstractNumId w:val="51"/>
  </w:num>
  <w:num w:numId="40" w16cid:durableId="609512517">
    <w:abstractNumId w:val="52"/>
  </w:num>
  <w:num w:numId="41" w16cid:durableId="597104267">
    <w:abstractNumId w:val="39"/>
  </w:num>
  <w:num w:numId="42" w16cid:durableId="2036882793">
    <w:abstractNumId w:val="58"/>
  </w:num>
  <w:num w:numId="43" w16cid:durableId="1016661127">
    <w:abstractNumId w:val="53"/>
  </w:num>
  <w:num w:numId="44" w16cid:durableId="1401439587">
    <w:abstractNumId w:val="41"/>
  </w:num>
  <w:num w:numId="45" w16cid:durableId="890731578">
    <w:abstractNumId w:val="54"/>
  </w:num>
  <w:num w:numId="46" w16cid:durableId="79103817">
    <w:abstractNumId w:val="29"/>
  </w:num>
  <w:num w:numId="47" w16cid:durableId="939679728">
    <w:abstractNumId w:val="57"/>
  </w:num>
  <w:num w:numId="48" w16cid:durableId="1486242178">
    <w:abstractNumId w:val="15"/>
  </w:num>
  <w:num w:numId="49" w16cid:durableId="1461191169">
    <w:abstractNumId w:val="11"/>
  </w:num>
  <w:num w:numId="50" w16cid:durableId="37169707">
    <w:abstractNumId w:val="19"/>
  </w:num>
  <w:num w:numId="51" w16cid:durableId="560017011">
    <w:abstractNumId w:val="25"/>
  </w:num>
  <w:num w:numId="52" w16cid:durableId="687222411">
    <w:abstractNumId w:val="26"/>
  </w:num>
  <w:num w:numId="53" w16cid:durableId="1267886605">
    <w:abstractNumId w:val="18"/>
  </w:num>
  <w:num w:numId="54" w16cid:durableId="1333877431">
    <w:abstractNumId w:val="12"/>
  </w:num>
  <w:num w:numId="55" w16cid:durableId="968902670">
    <w:abstractNumId w:val="59"/>
  </w:num>
  <w:num w:numId="56" w16cid:durableId="1119879405">
    <w:abstractNumId w:val="55"/>
  </w:num>
  <w:num w:numId="57" w16cid:durableId="816458396">
    <w:abstractNumId w:val="46"/>
  </w:num>
  <w:num w:numId="58" w16cid:durableId="1369645672">
    <w:abstractNumId w:val="32"/>
  </w:num>
  <w:num w:numId="59" w16cid:durableId="496264906">
    <w:abstractNumId w:val="24"/>
  </w:num>
  <w:num w:numId="60" w16cid:durableId="494078945">
    <w:abstractNumId w:val="31"/>
  </w:num>
  <w:num w:numId="61" w16cid:durableId="1638292619">
    <w:abstractNumId w:val="31"/>
  </w:num>
  <w:num w:numId="62" w16cid:durableId="216211706">
    <w:abstractNumId w:val="31"/>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lia Dawoud">
    <w15:presenceInfo w15:providerId="AD" w15:userId="S::Dalia.Dawoud@nice.org.uk::5d213e97-fb1c-4bd9-b066-d15534a44d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D0"/>
    <w:rsid w:val="000020EF"/>
    <w:rsid w:val="00007362"/>
    <w:rsid w:val="0001175F"/>
    <w:rsid w:val="000119FB"/>
    <w:rsid w:val="00015827"/>
    <w:rsid w:val="000207A1"/>
    <w:rsid w:val="0002608F"/>
    <w:rsid w:val="00033A94"/>
    <w:rsid w:val="00035FC2"/>
    <w:rsid w:val="000401C8"/>
    <w:rsid w:val="000417E8"/>
    <w:rsid w:val="000423D3"/>
    <w:rsid w:val="0004347F"/>
    <w:rsid w:val="00053909"/>
    <w:rsid w:val="000637E4"/>
    <w:rsid w:val="00064186"/>
    <w:rsid w:val="00066296"/>
    <w:rsid w:val="00067840"/>
    <w:rsid w:val="00075367"/>
    <w:rsid w:val="0007679F"/>
    <w:rsid w:val="000820E5"/>
    <w:rsid w:val="00083AAC"/>
    <w:rsid w:val="000861A7"/>
    <w:rsid w:val="00087773"/>
    <w:rsid w:val="000A0E25"/>
    <w:rsid w:val="000A12F4"/>
    <w:rsid w:val="000A1EC0"/>
    <w:rsid w:val="000A77E7"/>
    <w:rsid w:val="000A7E89"/>
    <w:rsid w:val="000A7F97"/>
    <w:rsid w:val="000B29C9"/>
    <w:rsid w:val="000B2D43"/>
    <w:rsid w:val="000B6328"/>
    <w:rsid w:val="000C1F49"/>
    <w:rsid w:val="000C4168"/>
    <w:rsid w:val="000C495B"/>
    <w:rsid w:val="000C5AB0"/>
    <w:rsid w:val="000D1C88"/>
    <w:rsid w:val="000D48AB"/>
    <w:rsid w:val="000D5F4C"/>
    <w:rsid w:val="000D6C6A"/>
    <w:rsid w:val="000D722B"/>
    <w:rsid w:val="000E19E0"/>
    <w:rsid w:val="000E5DE6"/>
    <w:rsid w:val="000E6147"/>
    <w:rsid w:val="000E6709"/>
    <w:rsid w:val="000E6C5F"/>
    <w:rsid w:val="000F1E82"/>
    <w:rsid w:val="000F3918"/>
    <w:rsid w:val="000F49B1"/>
    <w:rsid w:val="00101F34"/>
    <w:rsid w:val="00101F6E"/>
    <w:rsid w:val="0010487E"/>
    <w:rsid w:val="00106263"/>
    <w:rsid w:val="00111C79"/>
    <w:rsid w:val="00112115"/>
    <w:rsid w:val="00113D7D"/>
    <w:rsid w:val="001164D3"/>
    <w:rsid w:val="00121974"/>
    <w:rsid w:val="00122A96"/>
    <w:rsid w:val="00125729"/>
    <w:rsid w:val="00131EB8"/>
    <w:rsid w:val="00132BDF"/>
    <w:rsid w:val="00136B51"/>
    <w:rsid w:val="001443C2"/>
    <w:rsid w:val="00144AA8"/>
    <w:rsid w:val="00147452"/>
    <w:rsid w:val="00151490"/>
    <w:rsid w:val="00152AAA"/>
    <w:rsid w:val="00153E86"/>
    <w:rsid w:val="00157B88"/>
    <w:rsid w:val="00160713"/>
    <w:rsid w:val="00161AA0"/>
    <w:rsid w:val="001655C5"/>
    <w:rsid w:val="001707DA"/>
    <w:rsid w:val="001779FE"/>
    <w:rsid w:val="00186494"/>
    <w:rsid w:val="00187C98"/>
    <w:rsid w:val="00190EE7"/>
    <w:rsid w:val="00190FA8"/>
    <w:rsid w:val="00192430"/>
    <w:rsid w:val="001A2B04"/>
    <w:rsid w:val="001A44E0"/>
    <w:rsid w:val="001B0506"/>
    <w:rsid w:val="001B328E"/>
    <w:rsid w:val="001B7067"/>
    <w:rsid w:val="001C032E"/>
    <w:rsid w:val="001C1F4B"/>
    <w:rsid w:val="001C6AEE"/>
    <w:rsid w:val="001C7D18"/>
    <w:rsid w:val="001D5299"/>
    <w:rsid w:val="001D5C2E"/>
    <w:rsid w:val="001E00F1"/>
    <w:rsid w:val="001E0812"/>
    <w:rsid w:val="001E1F35"/>
    <w:rsid w:val="001E44D9"/>
    <w:rsid w:val="001F1100"/>
    <w:rsid w:val="001F335B"/>
    <w:rsid w:val="001F4EB0"/>
    <w:rsid w:val="001F61C3"/>
    <w:rsid w:val="002060FD"/>
    <w:rsid w:val="00210CEC"/>
    <w:rsid w:val="002112A2"/>
    <w:rsid w:val="00214BA9"/>
    <w:rsid w:val="002169B8"/>
    <w:rsid w:val="002169E7"/>
    <w:rsid w:val="002332EE"/>
    <w:rsid w:val="002349A7"/>
    <w:rsid w:val="00235CAB"/>
    <w:rsid w:val="002416FD"/>
    <w:rsid w:val="00242863"/>
    <w:rsid w:val="00243FB4"/>
    <w:rsid w:val="00244969"/>
    <w:rsid w:val="00247C09"/>
    <w:rsid w:val="00251260"/>
    <w:rsid w:val="002530F0"/>
    <w:rsid w:val="0025484A"/>
    <w:rsid w:val="00255766"/>
    <w:rsid w:val="00257B14"/>
    <w:rsid w:val="00262335"/>
    <w:rsid w:val="0026469A"/>
    <w:rsid w:val="00271966"/>
    <w:rsid w:val="00274519"/>
    <w:rsid w:val="002755CC"/>
    <w:rsid w:val="00277EEB"/>
    <w:rsid w:val="00280807"/>
    <w:rsid w:val="00284549"/>
    <w:rsid w:val="0029018F"/>
    <w:rsid w:val="00292485"/>
    <w:rsid w:val="00296FEE"/>
    <w:rsid w:val="00297A26"/>
    <w:rsid w:val="002A3712"/>
    <w:rsid w:val="002A4052"/>
    <w:rsid w:val="002B18BC"/>
    <w:rsid w:val="002B24DD"/>
    <w:rsid w:val="002B25FF"/>
    <w:rsid w:val="002B49B2"/>
    <w:rsid w:val="002C2524"/>
    <w:rsid w:val="002C3FAA"/>
    <w:rsid w:val="002C52DC"/>
    <w:rsid w:val="002D29FC"/>
    <w:rsid w:val="002D46A7"/>
    <w:rsid w:val="002D6601"/>
    <w:rsid w:val="002E0C53"/>
    <w:rsid w:val="002E716A"/>
    <w:rsid w:val="002E73FF"/>
    <w:rsid w:val="002F3207"/>
    <w:rsid w:val="002F7DDE"/>
    <w:rsid w:val="00306F7A"/>
    <w:rsid w:val="00310FA8"/>
    <w:rsid w:val="0031291E"/>
    <w:rsid w:val="0031664C"/>
    <w:rsid w:val="0031743C"/>
    <w:rsid w:val="003213CF"/>
    <w:rsid w:val="00322819"/>
    <w:rsid w:val="00323044"/>
    <w:rsid w:val="003330E6"/>
    <w:rsid w:val="00333927"/>
    <w:rsid w:val="00344926"/>
    <w:rsid w:val="00347407"/>
    <w:rsid w:val="00350C59"/>
    <w:rsid w:val="00353D3E"/>
    <w:rsid w:val="00354EF7"/>
    <w:rsid w:val="00356C84"/>
    <w:rsid w:val="00361E4B"/>
    <w:rsid w:val="00361EA7"/>
    <w:rsid w:val="00362226"/>
    <w:rsid w:val="003623BC"/>
    <w:rsid w:val="00363D9D"/>
    <w:rsid w:val="003665D0"/>
    <w:rsid w:val="00376878"/>
    <w:rsid w:val="00381470"/>
    <w:rsid w:val="00387C18"/>
    <w:rsid w:val="00391994"/>
    <w:rsid w:val="00396B5A"/>
    <w:rsid w:val="00397C10"/>
    <w:rsid w:val="003A17CC"/>
    <w:rsid w:val="003A184D"/>
    <w:rsid w:val="003A489B"/>
    <w:rsid w:val="003A5933"/>
    <w:rsid w:val="003B1BF7"/>
    <w:rsid w:val="003C36AC"/>
    <w:rsid w:val="003C6731"/>
    <w:rsid w:val="003C7655"/>
    <w:rsid w:val="003D05DE"/>
    <w:rsid w:val="003D6473"/>
    <w:rsid w:val="003D6DE0"/>
    <w:rsid w:val="003E0DA7"/>
    <w:rsid w:val="003E140A"/>
    <w:rsid w:val="003E323C"/>
    <w:rsid w:val="003E68FE"/>
    <w:rsid w:val="003E7F14"/>
    <w:rsid w:val="003F0B47"/>
    <w:rsid w:val="003F0C9A"/>
    <w:rsid w:val="003F28CD"/>
    <w:rsid w:val="003F3467"/>
    <w:rsid w:val="003F3B2C"/>
    <w:rsid w:val="00412688"/>
    <w:rsid w:val="0041360B"/>
    <w:rsid w:val="00413E53"/>
    <w:rsid w:val="00416ABE"/>
    <w:rsid w:val="00421609"/>
    <w:rsid w:val="0042230B"/>
    <w:rsid w:val="00423763"/>
    <w:rsid w:val="00425D74"/>
    <w:rsid w:val="00430C1D"/>
    <w:rsid w:val="00433237"/>
    <w:rsid w:val="004507AB"/>
    <w:rsid w:val="004519B2"/>
    <w:rsid w:val="00461997"/>
    <w:rsid w:val="00461A9C"/>
    <w:rsid w:val="004747A0"/>
    <w:rsid w:val="004747B2"/>
    <w:rsid w:val="00475F97"/>
    <w:rsid w:val="004820E9"/>
    <w:rsid w:val="00482893"/>
    <w:rsid w:val="0048361F"/>
    <w:rsid w:val="0048515E"/>
    <w:rsid w:val="00485EB4"/>
    <w:rsid w:val="00495B1F"/>
    <w:rsid w:val="0049691B"/>
    <w:rsid w:val="00496FAB"/>
    <w:rsid w:val="004A0DF6"/>
    <w:rsid w:val="004A592E"/>
    <w:rsid w:val="004A6829"/>
    <w:rsid w:val="004B046B"/>
    <w:rsid w:val="004B4338"/>
    <w:rsid w:val="004B514C"/>
    <w:rsid w:val="004C0F58"/>
    <w:rsid w:val="004C648B"/>
    <w:rsid w:val="004C6900"/>
    <w:rsid w:val="004C7838"/>
    <w:rsid w:val="004C7CE2"/>
    <w:rsid w:val="004D0D40"/>
    <w:rsid w:val="004D2004"/>
    <w:rsid w:val="004D3034"/>
    <w:rsid w:val="004E1C2C"/>
    <w:rsid w:val="004E2DC6"/>
    <w:rsid w:val="004E5C9F"/>
    <w:rsid w:val="004E6124"/>
    <w:rsid w:val="004E69B7"/>
    <w:rsid w:val="004F16AA"/>
    <w:rsid w:val="005001CC"/>
    <w:rsid w:val="00503E32"/>
    <w:rsid w:val="005055A6"/>
    <w:rsid w:val="005114F7"/>
    <w:rsid w:val="00511CE1"/>
    <w:rsid w:val="0051516D"/>
    <w:rsid w:val="00526C07"/>
    <w:rsid w:val="00530AFD"/>
    <w:rsid w:val="0053387C"/>
    <w:rsid w:val="005363DC"/>
    <w:rsid w:val="00554593"/>
    <w:rsid w:val="005573DB"/>
    <w:rsid w:val="00562709"/>
    <w:rsid w:val="00562C41"/>
    <w:rsid w:val="00565C1C"/>
    <w:rsid w:val="005672C8"/>
    <w:rsid w:val="00570762"/>
    <w:rsid w:val="00574008"/>
    <w:rsid w:val="00583A1D"/>
    <w:rsid w:val="005860F4"/>
    <w:rsid w:val="005976DF"/>
    <w:rsid w:val="00597FD4"/>
    <w:rsid w:val="005A11A3"/>
    <w:rsid w:val="005A1490"/>
    <w:rsid w:val="005A14C6"/>
    <w:rsid w:val="005A400D"/>
    <w:rsid w:val="005A4A4C"/>
    <w:rsid w:val="005A5F2A"/>
    <w:rsid w:val="005B1718"/>
    <w:rsid w:val="005B430C"/>
    <w:rsid w:val="005B55D7"/>
    <w:rsid w:val="005B6F98"/>
    <w:rsid w:val="005C051F"/>
    <w:rsid w:val="005C187D"/>
    <w:rsid w:val="005C2490"/>
    <w:rsid w:val="005C3A1D"/>
    <w:rsid w:val="005C3B2A"/>
    <w:rsid w:val="005C6E1D"/>
    <w:rsid w:val="005C762E"/>
    <w:rsid w:val="005D098C"/>
    <w:rsid w:val="005E1CC8"/>
    <w:rsid w:val="005E4926"/>
    <w:rsid w:val="005F27B3"/>
    <w:rsid w:val="00602921"/>
    <w:rsid w:val="00603E56"/>
    <w:rsid w:val="0060662A"/>
    <w:rsid w:val="00611791"/>
    <w:rsid w:val="00613221"/>
    <w:rsid w:val="006134C5"/>
    <w:rsid w:val="00614BAC"/>
    <w:rsid w:val="00614BDA"/>
    <w:rsid w:val="00615401"/>
    <w:rsid w:val="0061689D"/>
    <w:rsid w:val="00617E75"/>
    <w:rsid w:val="006207BD"/>
    <w:rsid w:val="00622F34"/>
    <w:rsid w:val="006260F3"/>
    <w:rsid w:val="006273A7"/>
    <w:rsid w:val="00632981"/>
    <w:rsid w:val="006331B4"/>
    <w:rsid w:val="006343F3"/>
    <w:rsid w:val="0064032C"/>
    <w:rsid w:val="00642906"/>
    <w:rsid w:val="00642EFF"/>
    <w:rsid w:val="0064481F"/>
    <w:rsid w:val="006529CB"/>
    <w:rsid w:val="0065306C"/>
    <w:rsid w:val="006540A9"/>
    <w:rsid w:val="006571D4"/>
    <w:rsid w:val="006668B2"/>
    <w:rsid w:val="00673C97"/>
    <w:rsid w:val="00674117"/>
    <w:rsid w:val="006753F3"/>
    <w:rsid w:val="0067558C"/>
    <w:rsid w:val="006755AC"/>
    <w:rsid w:val="006772D8"/>
    <w:rsid w:val="0068437E"/>
    <w:rsid w:val="006917C2"/>
    <w:rsid w:val="00692E21"/>
    <w:rsid w:val="00692F85"/>
    <w:rsid w:val="00693F91"/>
    <w:rsid w:val="006A099A"/>
    <w:rsid w:val="006A636A"/>
    <w:rsid w:val="006A721F"/>
    <w:rsid w:val="006B2970"/>
    <w:rsid w:val="006B37AA"/>
    <w:rsid w:val="006B3D16"/>
    <w:rsid w:val="006B6790"/>
    <w:rsid w:val="006C168D"/>
    <w:rsid w:val="006C29CE"/>
    <w:rsid w:val="006C40D0"/>
    <w:rsid w:val="006C4B88"/>
    <w:rsid w:val="006C636C"/>
    <w:rsid w:val="006C63C4"/>
    <w:rsid w:val="006D0BBD"/>
    <w:rsid w:val="006D73F1"/>
    <w:rsid w:val="006E0714"/>
    <w:rsid w:val="006E49B8"/>
    <w:rsid w:val="006F01CD"/>
    <w:rsid w:val="006F15C5"/>
    <w:rsid w:val="006F6C76"/>
    <w:rsid w:val="006F7185"/>
    <w:rsid w:val="006F7776"/>
    <w:rsid w:val="00710DE0"/>
    <w:rsid w:val="00712A47"/>
    <w:rsid w:val="007240F0"/>
    <w:rsid w:val="00726DCE"/>
    <w:rsid w:val="00730225"/>
    <w:rsid w:val="00732519"/>
    <w:rsid w:val="00733D55"/>
    <w:rsid w:val="007358A1"/>
    <w:rsid w:val="00737F9C"/>
    <w:rsid w:val="00740E7C"/>
    <w:rsid w:val="0074159C"/>
    <w:rsid w:val="007435E1"/>
    <w:rsid w:val="00747424"/>
    <w:rsid w:val="00751B55"/>
    <w:rsid w:val="00757373"/>
    <w:rsid w:val="00760909"/>
    <w:rsid w:val="0076257E"/>
    <w:rsid w:val="00764075"/>
    <w:rsid w:val="00764376"/>
    <w:rsid w:val="007770FC"/>
    <w:rsid w:val="00780A1D"/>
    <w:rsid w:val="00781F68"/>
    <w:rsid w:val="00794870"/>
    <w:rsid w:val="007A174B"/>
    <w:rsid w:val="007A4EEE"/>
    <w:rsid w:val="007A5484"/>
    <w:rsid w:val="007A54BF"/>
    <w:rsid w:val="007A6114"/>
    <w:rsid w:val="007B248E"/>
    <w:rsid w:val="007B61C5"/>
    <w:rsid w:val="007C3827"/>
    <w:rsid w:val="007D0666"/>
    <w:rsid w:val="007D165F"/>
    <w:rsid w:val="007D4918"/>
    <w:rsid w:val="007E468F"/>
    <w:rsid w:val="007E4978"/>
    <w:rsid w:val="007F1EA1"/>
    <w:rsid w:val="007F23F8"/>
    <w:rsid w:val="007F4C38"/>
    <w:rsid w:val="007F5DCA"/>
    <w:rsid w:val="00800F80"/>
    <w:rsid w:val="00806FB1"/>
    <w:rsid w:val="00813AD3"/>
    <w:rsid w:val="008172A8"/>
    <w:rsid w:val="00835DD2"/>
    <w:rsid w:val="008435FE"/>
    <w:rsid w:val="00843EAB"/>
    <w:rsid w:val="00845574"/>
    <w:rsid w:val="008505C3"/>
    <w:rsid w:val="00853245"/>
    <w:rsid w:val="008576C3"/>
    <w:rsid w:val="00860FC6"/>
    <w:rsid w:val="008619FD"/>
    <w:rsid w:val="00862C0C"/>
    <w:rsid w:val="00863BD4"/>
    <w:rsid w:val="00865B6A"/>
    <w:rsid w:val="00866BF3"/>
    <w:rsid w:val="00867B13"/>
    <w:rsid w:val="008756A4"/>
    <w:rsid w:val="008762A4"/>
    <w:rsid w:val="00882DC2"/>
    <w:rsid w:val="008853CB"/>
    <w:rsid w:val="00886BEB"/>
    <w:rsid w:val="008A2C9D"/>
    <w:rsid w:val="008A5649"/>
    <w:rsid w:val="008A78AC"/>
    <w:rsid w:val="008B0D7B"/>
    <w:rsid w:val="008B0F23"/>
    <w:rsid w:val="008B2B79"/>
    <w:rsid w:val="008C2F0D"/>
    <w:rsid w:val="008C44EE"/>
    <w:rsid w:val="008D3DFD"/>
    <w:rsid w:val="008D4135"/>
    <w:rsid w:val="008D52B1"/>
    <w:rsid w:val="008D6069"/>
    <w:rsid w:val="008E7585"/>
    <w:rsid w:val="008F0138"/>
    <w:rsid w:val="008F1028"/>
    <w:rsid w:val="008F276D"/>
    <w:rsid w:val="008F28C5"/>
    <w:rsid w:val="00904013"/>
    <w:rsid w:val="00904CAD"/>
    <w:rsid w:val="00906B1C"/>
    <w:rsid w:val="00910342"/>
    <w:rsid w:val="009174AB"/>
    <w:rsid w:val="00921354"/>
    <w:rsid w:val="009218EA"/>
    <w:rsid w:val="00921E05"/>
    <w:rsid w:val="00921EF6"/>
    <w:rsid w:val="00921EF7"/>
    <w:rsid w:val="00924F31"/>
    <w:rsid w:val="00930D8C"/>
    <w:rsid w:val="00931B36"/>
    <w:rsid w:val="00937B51"/>
    <w:rsid w:val="0094366C"/>
    <w:rsid w:val="009439F5"/>
    <w:rsid w:val="00944CE3"/>
    <w:rsid w:val="0094663C"/>
    <w:rsid w:val="00953731"/>
    <w:rsid w:val="00953ADF"/>
    <w:rsid w:val="00963EAC"/>
    <w:rsid w:val="00964031"/>
    <w:rsid w:val="00966438"/>
    <w:rsid w:val="00967CDB"/>
    <w:rsid w:val="00971131"/>
    <w:rsid w:val="0098521D"/>
    <w:rsid w:val="0098781B"/>
    <w:rsid w:val="00992271"/>
    <w:rsid w:val="009A0289"/>
    <w:rsid w:val="009A0AA0"/>
    <w:rsid w:val="009A3C94"/>
    <w:rsid w:val="009A4FB1"/>
    <w:rsid w:val="009A595D"/>
    <w:rsid w:val="009B0633"/>
    <w:rsid w:val="009B3162"/>
    <w:rsid w:val="009B3FCF"/>
    <w:rsid w:val="009B42C0"/>
    <w:rsid w:val="009B621A"/>
    <w:rsid w:val="009C0C43"/>
    <w:rsid w:val="009C45D9"/>
    <w:rsid w:val="009C5BAE"/>
    <w:rsid w:val="009D0658"/>
    <w:rsid w:val="009D1752"/>
    <w:rsid w:val="009D3276"/>
    <w:rsid w:val="009D7E98"/>
    <w:rsid w:val="009E4972"/>
    <w:rsid w:val="009F33CE"/>
    <w:rsid w:val="009F5179"/>
    <w:rsid w:val="00A06657"/>
    <w:rsid w:val="00A07DBA"/>
    <w:rsid w:val="00A17B70"/>
    <w:rsid w:val="00A22A87"/>
    <w:rsid w:val="00A22E20"/>
    <w:rsid w:val="00A23286"/>
    <w:rsid w:val="00A24C1C"/>
    <w:rsid w:val="00A26B0E"/>
    <w:rsid w:val="00A30772"/>
    <w:rsid w:val="00A30892"/>
    <w:rsid w:val="00A31543"/>
    <w:rsid w:val="00A32CC5"/>
    <w:rsid w:val="00A36575"/>
    <w:rsid w:val="00A41E61"/>
    <w:rsid w:val="00A43380"/>
    <w:rsid w:val="00A46D94"/>
    <w:rsid w:val="00A50277"/>
    <w:rsid w:val="00A632E8"/>
    <w:rsid w:val="00A65FD1"/>
    <w:rsid w:val="00A7137C"/>
    <w:rsid w:val="00A7612B"/>
    <w:rsid w:val="00A80C7B"/>
    <w:rsid w:val="00A84E02"/>
    <w:rsid w:val="00A86D3D"/>
    <w:rsid w:val="00A924A3"/>
    <w:rsid w:val="00AA5EF1"/>
    <w:rsid w:val="00AA7715"/>
    <w:rsid w:val="00AB0753"/>
    <w:rsid w:val="00AB1B99"/>
    <w:rsid w:val="00AB2948"/>
    <w:rsid w:val="00AB3783"/>
    <w:rsid w:val="00AB39FA"/>
    <w:rsid w:val="00AB79B4"/>
    <w:rsid w:val="00AB7CF4"/>
    <w:rsid w:val="00AC07E6"/>
    <w:rsid w:val="00AC4622"/>
    <w:rsid w:val="00AC4E3B"/>
    <w:rsid w:val="00AC5F08"/>
    <w:rsid w:val="00AC6BCA"/>
    <w:rsid w:val="00AD0D01"/>
    <w:rsid w:val="00AD44E1"/>
    <w:rsid w:val="00AD5CB7"/>
    <w:rsid w:val="00AD5E0B"/>
    <w:rsid w:val="00AD6933"/>
    <w:rsid w:val="00AD6B7B"/>
    <w:rsid w:val="00AE47AE"/>
    <w:rsid w:val="00AE5A5D"/>
    <w:rsid w:val="00AE7035"/>
    <w:rsid w:val="00AE76C1"/>
    <w:rsid w:val="00AF22DF"/>
    <w:rsid w:val="00AF364B"/>
    <w:rsid w:val="00AF45DF"/>
    <w:rsid w:val="00B064E6"/>
    <w:rsid w:val="00B15262"/>
    <w:rsid w:val="00B17875"/>
    <w:rsid w:val="00B26E71"/>
    <w:rsid w:val="00B27414"/>
    <w:rsid w:val="00B2798F"/>
    <w:rsid w:val="00B32FFE"/>
    <w:rsid w:val="00B33484"/>
    <w:rsid w:val="00B46944"/>
    <w:rsid w:val="00B50A86"/>
    <w:rsid w:val="00B52155"/>
    <w:rsid w:val="00B52BB0"/>
    <w:rsid w:val="00B5586A"/>
    <w:rsid w:val="00B60D70"/>
    <w:rsid w:val="00B6324B"/>
    <w:rsid w:val="00B7066B"/>
    <w:rsid w:val="00B7529F"/>
    <w:rsid w:val="00B76168"/>
    <w:rsid w:val="00B7737A"/>
    <w:rsid w:val="00B85115"/>
    <w:rsid w:val="00B90E37"/>
    <w:rsid w:val="00B96A2A"/>
    <w:rsid w:val="00BA0179"/>
    <w:rsid w:val="00BA0286"/>
    <w:rsid w:val="00BA4A5A"/>
    <w:rsid w:val="00BA52E3"/>
    <w:rsid w:val="00BA59B4"/>
    <w:rsid w:val="00BA6799"/>
    <w:rsid w:val="00BB047B"/>
    <w:rsid w:val="00BB0CC3"/>
    <w:rsid w:val="00BB357B"/>
    <w:rsid w:val="00BB478B"/>
    <w:rsid w:val="00BB4899"/>
    <w:rsid w:val="00BB6398"/>
    <w:rsid w:val="00BB6791"/>
    <w:rsid w:val="00BC0E86"/>
    <w:rsid w:val="00BC31F8"/>
    <w:rsid w:val="00BC452C"/>
    <w:rsid w:val="00BC4C8E"/>
    <w:rsid w:val="00BD0372"/>
    <w:rsid w:val="00BD0BCF"/>
    <w:rsid w:val="00BD343A"/>
    <w:rsid w:val="00BE44D0"/>
    <w:rsid w:val="00BE476C"/>
    <w:rsid w:val="00BE4D9A"/>
    <w:rsid w:val="00BE5C8B"/>
    <w:rsid w:val="00BF1955"/>
    <w:rsid w:val="00BF1E95"/>
    <w:rsid w:val="00BF4417"/>
    <w:rsid w:val="00BF4768"/>
    <w:rsid w:val="00BF6903"/>
    <w:rsid w:val="00BF70FC"/>
    <w:rsid w:val="00C02B7B"/>
    <w:rsid w:val="00C03275"/>
    <w:rsid w:val="00C108E6"/>
    <w:rsid w:val="00C10BEA"/>
    <w:rsid w:val="00C12EF5"/>
    <w:rsid w:val="00C139CA"/>
    <w:rsid w:val="00C26D45"/>
    <w:rsid w:val="00C33FEF"/>
    <w:rsid w:val="00C3520D"/>
    <w:rsid w:val="00C36156"/>
    <w:rsid w:val="00C4107A"/>
    <w:rsid w:val="00C426A7"/>
    <w:rsid w:val="00C433C5"/>
    <w:rsid w:val="00C43A14"/>
    <w:rsid w:val="00C45F72"/>
    <w:rsid w:val="00C464FF"/>
    <w:rsid w:val="00C51429"/>
    <w:rsid w:val="00C52D0F"/>
    <w:rsid w:val="00C54BD9"/>
    <w:rsid w:val="00C55CAB"/>
    <w:rsid w:val="00C56D72"/>
    <w:rsid w:val="00C705AE"/>
    <w:rsid w:val="00C714DF"/>
    <w:rsid w:val="00C76F58"/>
    <w:rsid w:val="00C805A8"/>
    <w:rsid w:val="00C82D80"/>
    <w:rsid w:val="00C84C32"/>
    <w:rsid w:val="00C85097"/>
    <w:rsid w:val="00C8598B"/>
    <w:rsid w:val="00CA1184"/>
    <w:rsid w:val="00CA2184"/>
    <w:rsid w:val="00CA2BE7"/>
    <w:rsid w:val="00CA3397"/>
    <w:rsid w:val="00CA33E1"/>
    <w:rsid w:val="00CA3E91"/>
    <w:rsid w:val="00CA6865"/>
    <w:rsid w:val="00CB048C"/>
    <w:rsid w:val="00CB04D0"/>
    <w:rsid w:val="00CB0B8E"/>
    <w:rsid w:val="00CB5E7F"/>
    <w:rsid w:val="00CB6BEB"/>
    <w:rsid w:val="00CC2307"/>
    <w:rsid w:val="00CC6E95"/>
    <w:rsid w:val="00CC7DEB"/>
    <w:rsid w:val="00CD6FA5"/>
    <w:rsid w:val="00CE0A94"/>
    <w:rsid w:val="00CE49A5"/>
    <w:rsid w:val="00CE7664"/>
    <w:rsid w:val="00CE7855"/>
    <w:rsid w:val="00CF1AE9"/>
    <w:rsid w:val="00CF43DE"/>
    <w:rsid w:val="00D0594D"/>
    <w:rsid w:val="00D11496"/>
    <w:rsid w:val="00D222A3"/>
    <w:rsid w:val="00D32586"/>
    <w:rsid w:val="00D32AFC"/>
    <w:rsid w:val="00D3612A"/>
    <w:rsid w:val="00D37703"/>
    <w:rsid w:val="00D37F25"/>
    <w:rsid w:val="00D41876"/>
    <w:rsid w:val="00D4248F"/>
    <w:rsid w:val="00D46F7A"/>
    <w:rsid w:val="00D50E33"/>
    <w:rsid w:val="00D52581"/>
    <w:rsid w:val="00D53F7C"/>
    <w:rsid w:val="00D56BB1"/>
    <w:rsid w:val="00D625D9"/>
    <w:rsid w:val="00D6458C"/>
    <w:rsid w:val="00D65E47"/>
    <w:rsid w:val="00D661C4"/>
    <w:rsid w:val="00D66CDC"/>
    <w:rsid w:val="00D711E5"/>
    <w:rsid w:val="00D723BC"/>
    <w:rsid w:val="00D77DCF"/>
    <w:rsid w:val="00D8110C"/>
    <w:rsid w:val="00D827B2"/>
    <w:rsid w:val="00D83A5A"/>
    <w:rsid w:val="00D84773"/>
    <w:rsid w:val="00D96F53"/>
    <w:rsid w:val="00D970E9"/>
    <w:rsid w:val="00D978BD"/>
    <w:rsid w:val="00DA45C9"/>
    <w:rsid w:val="00DB1E83"/>
    <w:rsid w:val="00DB49EB"/>
    <w:rsid w:val="00DB6CCE"/>
    <w:rsid w:val="00DC0120"/>
    <w:rsid w:val="00DC0F23"/>
    <w:rsid w:val="00DC3AF7"/>
    <w:rsid w:val="00DC3BEE"/>
    <w:rsid w:val="00DC4B11"/>
    <w:rsid w:val="00DC68D2"/>
    <w:rsid w:val="00DC6A18"/>
    <w:rsid w:val="00DC7FB9"/>
    <w:rsid w:val="00DD2516"/>
    <w:rsid w:val="00DD2A87"/>
    <w:rsid w:val="00DD5B5B"/>
    <w:rsid w:val="00DD6BA0"/>
    <w:rsid w:val="00DE6005"/>
    <w:rsid w:val="00DE643F"/>
    <w:rsid w:val="00DE7AE3"/>
    <w:rsid w:val="00DF0E33"/>
    <w:rsid w:val="00DF5EDF"/>
    <w:rsid w:val="00DF7EAD"/>
    <w:rsid w:val="00E0046C"/>
    <w:rsid w:val="00E020CD"/>
    <w:rsid w:val="00E124AD"/>
    <w:rsid w:val="00E30EA4"/>
    <w:rsid w:val="00E35BFF"/>
    <w:rsid w:val="00E40949"/>
    <w:rsid w:val="00E4097F"/>
    <w:rsid w:val="00E42CDC"/>
    <w:rsid w:val="00E42E41"/>
    <w:rsid w:val="00E43E9A"/>
    <w:rsid w:val="00E44FD8"/>
    <w:rsid w:val="00E4622C"/>
    <w:rsid w:val="00E46571"/>
    <w:rsid w:val="00E477F5"/>
    <w:rsid w:val="00E51FFB"/>
    <w:rsid w:val="00E52FE4"/>
    <w:rsid w:val="00E54044"/>
    <w:rsid w:val="00E56FD3"/>
    <w:rsid w:val="00E642B7"/>
    <w:rsid w:val="00E64ADA"/>
    <w:rsid w:val="00E65137"/>
    <w:rsid w:val="00E67F40"/>
    <w:rsid w:val="00E75CDA"/>
    <w:rsid w:val="00E76C80"/>
    <w:rsid w:val="00E77A5C"/>
    <w:rsid w:val="00E801EE"/>
    <w:rsid w:val="00E80C4D"/>
    <w:rsid w:val="00E8130E"/>
    <w:rsid w:val="00E815A6"/>
    <w:rsid w:val="00E83A8F"/>
    <w:rsid w:val="00E8499C"/>
    <w:rsid w:val="00E84EAA"/>
    <w:rsid w:val="00E85CE1"/>
    <w:rsid w:val="00EA664A"/>
    <w:rsid w:val="00EA6AB5"/>
    <w:rsid w:val="00EA701A"/>
    <w:rsid w:val="00EB4B5D"/>
    <w:rsid w:val="00EC0874"/>
    <w:rsid w:val="00EC2A33"/>
    <w:rsid w:val="00EC362A"/>
    <w:rsid w:val="00EC4F77"/>
    <w:rsid w:val="00EC5177"/>
    <w:rsid w:val="00EC7899"/>
    <w:rsid w:val="00ED07B8"/>
    <w:rsid w:val="00ED1298"/>
    <w:rsid w:val="00ED2269"/>
    <w:rsid w:val="00EE1706"/>
    <w:rsid w:val="00EE1D5D"/>
    <w:rsid w:val="00EE2EB2"/>
    <w:rsid w:val="00EF12D1"/>
    <w:rsid w:val="00EF5611"/>
    <w:rsid w:val="00EF5F3C"/>
    <w:rsid w:val="00F06482"/>
    <w:rsid w:val="00F15EB0"/>
    <w:rsid w:val="00F20DBA"/>
    <w:rsid w:val="00F21C0B"/>
    <w:rsid w:val="00F25CF8"/>
    <w:rsid w:val="00F26A9F"/>
    <w:rsid w:val="00F26E68"/>
    <w:rsid w:val="00F27913"/>
    <w:rsid w:val="00F3174F"/>
    <w:rsid w:val="00F40E63"/>
    <w:rsid w:val="00F42018"/>
    <w:rsid w:val="00F423DA"/>
    <w:rsid w:val="00F45153"/>
    <w:rsid w:val="00F52A59"/>
    <w:rsid w:val="00F55CEF"/>
    <w:rsid w:val="00F62B95"/>
    <w:rsid w:val="00F63B4F"/>
    <w:rsid w:val="00F775E7"/>
    <w:rsid w:val="00F80173"/>
    <w:rsid w:val="00F80360"/>
    <w:rsid w:val="00F82733"/>
    <w:rsid w:val="00F8613E"/>
    <w:rsid w:val="00F93214"/>
    <w:rsid w:val="00F9584B"/>
    <w:rsid w:val="00FA0337"/>
    <w:rsid w:val="00FA1F19"/>
    <w:rsid w:val="00FA4921"/>
    <w:rsid w:val="00FA607B"/>
    <w:rsid w:val="00FA6EE7"/>
    <w:rsid w:val="00FA768D"/>
    <w:rsid w:val="00FB335E"/>
    <w:rsid w:val="00FB3806"/>
    <w:rsid w:val="00FB4592"/>
    <w:rsid w:val="00FB77DF"/>
    <w:rsid w:val="00FC3415"/>
    <w:rsid w:val="00FC690A"/>
    <w:rsid w:val="00FD0E76"/>
    <w:rsid w:val="00FD4756"/>
    <w:rsid w:val="00FD6781"/>
    <w:rsid w:val="00FD689D"/>
    <w:rsid w:val="00FD6F5D"/>
    <w:rsid w:val="00FE0F37"/>
    <w:rsid w:val="00FE29F0"/>
    <w:rsid w:val="00FE553C"/>
    <w:rsid w:val="00FF1EF5"/>
    <w:rsid w:val="00FF2089"/>
    <w:rsid w:val="00FF21D7"/>
    <w:rsid w:val="00FF3265"/>
    <w:rsid w:val="00FF4E15"/>
    <w:rsid w:val="00FF76EF"/>
    <w:rsid w:val="00FF7985"/>
    <w:rsid w:val="00FF7D2C"/>
    <w:rsid w:val="14A25E2D"/>
    <w:rsid w:val="2E613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73359"/>
  <w15:chartTrackingRefBased/>
  <w15:docId w15:val="{27EF9E78-CF2F-4991-AE7F-3D24A4E8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line number" w:uiPriority="99"/>
    <w:lsdException w:name="List Bullet" w:uiPriority="14" w:qFormat="1"/>
    <w:lsdException w:name="List Number" w:uiPriority="16" w:qFormat="1"/>
    <w:lsdException w:name="List Bullet 2" w:uiPriority="14" w:qFormat="1"/>
    <w:lsdException w:name="List Bullet 3" w:uiPriority="99" w:qFormat="1"/>
    <w:lsdException w:name="List Bullet 4" w:uiPriority="99"/>
    <w:lsdException w:name="List Bullet 5" w:uiPriority="99"/>
    <w:lsdException w:name="List Number 2" w:uiPriority="16" w:qFormat="1"/>
    <w:lsdException w:name="List Number 3" w:uiPriority="16" w:qFormat="1"/>
    <w:lsdException w:name="List Number 4" w:uiPriority="99"/>
    <w:lsdException w:name="List Number 5" w:uiPriority="99"/>
    <w:lsdException w:name="Title" w:uiPriority="19" w:qFormat="1"/>
    <w:lsdException w:name="Body Text" w:qFormat="1"/>
    <w:lsdException w:name="List Continue" w:uiPriority="16" w:qFormat="1"/>
    <w:lsdException w:name="List Continue 2" w:uiPriority="16" w:qFormat="1"/>
    <w:lsdException w:name="List Continue 3" w:uiPriority="16" w:qFormat="1"/>
    <w:lsdException w:name="List Continue 4" w:uiPriority="16"/>
    <w:lsdException w:name="List Continue 5" w:uiPriority="16"/>
    <w:lsdException w:name="Subtitle" w:uiPriority="19" w:qFormat="1"/>
    <w:lsdException w:name="Date" w:uiPriority="19" w:qFormat="1"/>
    <w:lsdException w:name="Body Text 2" w:qFormat="1"/>
    <w:lsdException w:name="Hyperlink" w:uiPriority="99" w:qFormat="1"/>
    <w:lsdException w:name="FollowedHyperlink" w:uiPriority="99"/>
    <w:lsdException w:name="Strong" w:uiPriority="22" w:qFormat="1"/>
    <w:lsdException w:name="Emphasis" w:qFormat="1"/>
    <w:lsdException w:name="Normal (Web)" w:uiPriority="99"/>
    <w:lsdException w:name="HTML Code"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237"/>
    <w:rPr>
      <w:sz w:val="24"/>
      <w:szCs w:val="24"/>
      <w:lang w:eastAsia="en-US"/>
    </w:rPr>
  </w:style>
  <w:style w:type="paragraph" w:styleId="Heading1">
    <w:name w:val="heading 1"/>
    <w:basedOn w:val="Normal"/>
    <w:next w:val="NICEnormal"/>
    <w:link w:val="Heading1Char"/>
    <w:qFormat/>
    <w:rsid w:val="00FE0F37"/>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FE0F37"/>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FE0F37"/>
    <w:pPr>
      <w:keepNext/>
      <w:spacing w:before="240" w:after="60" w:line="360" w:lineRule="auto"/>
      <w:outlineLvl w:val="2"/>
    </w:pPr>
    <w:rPr>
      <w:rFonts w:ascii="Arial" w:hAnsi="Arial" w:cs="Arial"/>
      <w:b/>
      <w:bCs/>
      <w:sz w:val="26"/>
    </w:rPr>
  </w:style>
  <w:style w:type="paragraph" w:styleId="Heading4">
    <w:name w:val="heading 4"/>
    <w:basedOn w:val="Normal"/>
    <w:next w:val="NICEnormal"/>
    <w:link w:val="Heading4Char"/>
    <w:qFormat/>
    <w:rsid w:val="00FE0F37"/>
    <w:pPr>
      <w:keepNext/>
      <w:spacing w:before="240" w:after="60" w:line="360" w:lineRule="auto"/>
      <w:outlineLvl w:val="3"/>
    </w:pPr>
    <w:rPr>
      <w:rFonts w:ascii="Arial" w:hAnsi="Arial"/>
      <w:b/>
      <w:bCs/>
      <w:iCs/>
      <w:szCs w:val="28"/>
    </w:rPr>
  </w:style>
  <w:style w:type="paragraph" w:styleId="Heading5">
    <w:name w:val="heading 5"/>
    <w:aliases w:val="~Level5Heading"/>
    <w:basedOn w:val="Normal"/>
    <w:next w:val="Normal"/>
    <w:link w:val="Heading5Char"/>
    <w:uiPriority w:val="99"/>
    <w:unhideWhenUsed/>
    <w:qFormat/>
    <w:rsid w:val="004D303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unhideWhenUsed/>
    <w:qFormat/>
    <w:rsid w:val="00CF1AE9"/>
    <w:pPr>
      <w:keepNext/>
      <w:keepLines/>
      <w:spacing w:before="200"/>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9"/>
    <w:unhideWhenUsed/>
    <w:qFormat/>
    <w:rsid w:val="00CF1AE9"/>
    <w:pPr>
      <w:keepNext/>
      <w:keepLines/>
      <w:spacing w:before="200"/>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9"/>
    <w:unhideWhenUsed/>
    <w:qFormat/>
    <w:rsid w:val="00CF1AE9"/>
    <w:pPr>
      <w:keepNext/>
      <w:keepLines/>
      <w:spacing w:before="200"/>
      <w:outlineLvl w:val="7"/>
    </w:pPr>
    <w:rPr>
      <w:rFonts w:asciiTheme="majorHAnsi" w:eastAsiaTheme="majorEastAsia" w:hAnsiTheme="majorHAnsi" w:cstheme="majorBidi"/>
      <w:color w:val="404040" w:themeColor="text1" w:themeTint="BF"/>
      <w:sz w:val="22"/>
      <w:szCs w:val="20"/>
    </w:rPr>
  </w:style>
  <w:style w:type="paragraph" w:styleId="Heading9">
    <w:name w:val="heading 9"/>
    <w:basedOn w:val="Normal"/>
    <w:next w:val="Normal"/>
    <w:link w:val="Heading9Char"/>
    <w:uiPriority w:val="99"/>
    <w:semiHidden/>
    <w:unhideWhenUsed/>
    <w:qFormat/>
    <w:rsid w:val="00CF1AE9"/>
    <w:pPr>
      <w:keepNext/>
      <w:keepLines/>
      <w:spacing w:before="200"/>
      <w:outlineLvl w:val="8"/>
    </w:pPr>
    <w:rPr>
      <w:rFonts w:asciiTheme="majorHAnsi" w:eastAsiaTheme="majorEastAsia" w:hAnsiTheme="majorHAnsi" w:cstheme="majorBidi"/>
      <w:i/>
      <w:iCs/>
      <w:color w:val="404040" w:themeColor="text1" w:themeTint="BF"/>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FE0F37"/>
    <w:rPr>
      <w:rFonts w:ascii="Arial" w:hAnsi="Arial" w:cs="Arial"/>
      <w:b/>
      <w:bCs/>
      <w:kern w:val="32"/>
      <w:sz w:val="32"/>
      <w:szCs w:val="32"/>
      <w:lang w:eastAsia="en-US"/>
    </w:rPr>
  </w:style>
  <w:style w:type="character" w:customStyle="1" w:styleId="Heading2Char">
    <w:name w:val="Heading 2 Char"/>
    <w:link w:val="Heading2"/>
    <w:rsid w:val="00FE0F37"/>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uiPriority w:val="19"/>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FE0F37"/>
    <w:pPr>
      <w:numPr>
        <w:numId w:val="62"/>
      </w:numPr>
    </w:pPr>
    <w:rPr>
      <w:szCs w:val="24"/>
    </w:rPr>
  </w:style>
  <w:style w:type="character" w:customStyle="1" w:styleId="Numberedheading1CharChar">
    <w:name w:val="Numbered heading 1 Char Char"/>
    <w:link w:val="Numberedheading1"/>
    <w:rsid w:val="00FE0F37"/>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E0F37"/>
    <w:pPr>
      <w:numPr>
        <w:ilvl w:val="1"/>
        <w:numId w:val="62"/>
      </w:numPr>
    </w:pPr>
  </w:style>
  <w:style w:type="character" w:customStyle="1" w:styleId="Numberedheading2Char">
    <w:name w:val="Numbered heading 2 Char"/>
    <w:basedOn w:val="Heading2Char"/>
    <w:link w:val="Numberedheading2"/>
    <w:rsid w:val="00FE0F37"/>
    <w:rPr>
      <w:rFonts w:ascii="Arial" w:hAnsi="Arial" w:cs="Arial"/>
      <w:b/>
      <w:bCs/>
      <w:sz w:val="28"/>
      <w:szCs w:val="28"/>
      <w:lang w:eastAsia="en-US"/>
    </w:rPr>
  </w:style>
  <w:style w:type="paragraph" w:customStyle="1" w:styleId="Numberedheading3">
    <w:name w:val="Numbered heading 3"/>
    <w:basedOn w:val="Heading3"/>
    <w:next w:val="NICEnormal"/>
    <w:rsid w:val="00FE0F37"/>
    <w:pPr>
      <w:numPr>
        <w:ilvl w:val="2"/>
        <w:numId w:val="62"/>
      </w:numPr>
    </w:pPr>
  </w:style>
  <w:style w:type="paragraph" w:customStyle="1" w:styleId="Numberedlevel4text">
    <w:name w:val="Numbered level 4 text"/>
    <w:basedOn w:val="NICEnormal"/>
    <w:next w:val="NICEnormal"/>
    <w:rsid w:val="00F26E68"/>
    <w:pPr>
      <w:numPr>
        <w:ilvl w:val="3"/>
        <w:numId w:val="62"/>
      </w:numPr>
    </w:pPr>
  </w:style>
  <w:style w:type="paragraph" w:customStyle="1" w:styleId="Numberedlevel3text">
    <w:name w:val="Numbered level 3 text"/>
    <w:basedOn w:val="Numberedheading3"/>
    <w:rsid w:val="00A632E8"/>
    <w:pPr>
      <w:spacing w:before="0" w:after="240"/>
      <w:outlineLvl w:val="9"/>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qFormat/>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rsid w:val="00A632E8"/>
    <w:pPr>
      <w:spacing w:before="0" w:after="240"/>
      <w:outlineLvl w:val="9"/>
    </w:pPr>
    <w:rPr>
      <w:b w:val="0"/>
      <w:sz w:val="24"/>
    </w:rPr>
  </w:style>
  <w:style w:type="paragraph" w:customStyle="1" w:styleId="Bulletleft1last">
    <w:name w:val="Bullet left 1 last"/>
    <w:basedOn w:val="NICEnormal"/>
    <w:rsid w:val="00953ADF"/>
    <w:pPr>
      <w:numPr>
        <w:numId w:val="6"/>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aliases w:val="~Header"/>
    <w:basedOn w:val="NICEnormalsinglespacing"/>
    <w:link w:val="HeaderChar"/>
    <w:uiPriority w:val="99"/>
    <w:rsid w:val="0053387C"/>
    <w:pPr>
      <w:tabs>
        <w:tab w:val="center" w:pos="4153"/>
        <w:tab w:val="right" w:pos="8306"/>
      </w:tabs>
    </w:pPr>
  </w:style>
  <w:style w:type="paragraph" w:styleId="Footer">
    <w:name w:val="footer"/>
    <w:aliases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BD0372"/>
    <w:pPr>
      <w:keepNext/>
      <w:spacing w:after="60"/>
    </w:pPr>
    <w:rPr>
      <w:sz w:val="22"/>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19"/>
      </w:numPr>
    </w:pPr>
  </w:style>
  <w:style w:type="paragraph" w:customStyle="1" w:styleId="Section3paragraphs">
    <w:name w:val="Section 3 paragraphs"/>
    <w:basedOn w:val="NICEnormal"/>
    <w:rsid w:val="00D37703"/>
    <w:pPr>
      <w:numPr>
        <w:numId w:val="7"/>
      </w:numPr>
    </w:pPr>
  </w:style>
  <w:style w:type="paragraph" w:customStyle="1" w:styleId="Section411paragraphs">
    <w:name w:val="Section 4.1.1 paragraphs"/>
    <w:basedOn w:val="NICEnormal"/>
    <w:rsid w:val="00D37703"/>
    <w:pPr>
      <w:numPr>
        <w:numId w:val="8"/>
      </w:numPr>
    </w:pPr>
  </w:style>
  <w:style w:type="paragraph" w:customStyle="1" w:styleId="Section412paragraphs">
    <w:name w:val="Section 4.1.2 paragraphs"/>
    <w:basedOn w:val="NICEnormal"/>
    <w:rsid w:val="00D37703"/>
    <w:pPr>
      <w:numPr>
        <w:numId w:val="9"/>
      </w:numPr>
    </w:pPr>
  </w:style>
  <w:style w:type="paragraph" w:customStyle="1" w:styleId="Section42paragraphs">
    <w:name w:val="Section 4.2 paragraphs"/>
    <w:basedOn w:val="NICEnormal"/>
    <w:rsid w:val="00D37703"/>
    <w:pPr>
      <w:numPr>
        <w:numId w:val="10"/>
      </w:numPr>
    </w:pPr>
  </w:style>
  <w:style w:type="paragraph" w:customStyle="1" w:styleId="Section43paragraphs">
    <w:name w:val="Section 4.3 paragraphs"/>
    <w:basedOn w:val="NICEnormal"/>
    <w:rsid w:val="00AB39FA"/>
    <w:pPr>
      <w:numPr>
        <w:numId w:val="11"/>
      </w:numPr>
    </w:pPr>
  </w:style>
  <w:style w:type="paragraph" w:customStyle="1" w:styleId="Appendixlevel1">
    <w:name w:val="Appendix level 1"/>
    <w:basedOn w:val="NICEnormal"/>
    <w:autoRedefine/>
    <w:rsid w:val="004B514C"/>
    <w:pPr>
      <w:numPr>
        <w:numId w:val="12"/>
      </w:numPr>
      <w:spacing w:before="240"/>
    </w:pPr>
  </w:style>
  <w:style w:type="paragraph" w:customStyle="1" w:styleId="Appendixlevel2">
    <w:name w:val="Appendix level 2"/>
    <w:basedOn w:val="NICEnormal"/>
    <w:rsid w:val="004B514C"/>
    <w:pPr>
      <w:numPr>
        <w:numId w:val="13"/>
      </w:numPr>
      <w:spacing w:before="240"/>
    </w:pPr>
  </w:style>
  <w:style w:type="paragraph" w:customStyle="1" w:styleId="Appendixbullet">
    <w:name w:val="Appendix bullet"/>
    <w:basedOn w:val="NICEnormal"/>
    <w:rsid w:val="004B514C"/>
    <w:pPr>
      <w:numPr>
        <w:numId w:val="14"/>
      </w:numPr>
      <w:spacing w:after="0" w:line="240" w:lineRule="auto"/>
    </w:p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uiPriority w:val="39"/>
    <w:rsid w:val="00F26E68"/>
    <w:rPr>
      <w:rFonts w:ascii="Arial" w:hAnsi="Arial"/>
    </w:rPr>
  </w:style>
  <w:style w:type="paragraph" w:styleId="TOC2">
    <w:name w:val="toc 2"/>
    <w:basedOn w:val="Normal"/>
    <w:next w:val="Normal"/>
    <w:uiPriority w:val="39"/>
    <w:rsid w:val="00F26E68"/>
    <w:pPr>
      <w:ind w:left="240"/>
    </w:pPr>
    <w:rPr>
      <w:rFonts w:ascii="Arial" w:hAnsi="Arial"/>
    </w:rPr>
  </w:style>
  <w:style w:type="paragraph" w:customStyle="1" w:styleId="AppendixBheading">
    <w:name w:val="Appendix B heading"/>
    <w:basedOn w:val="Heading1"/>
    <w:next w:val="NICEnormal"/>
    <w:qFormat/>
    <w:rsid w:val="00F26E68"/>
    <w:pPr>
      <w:numPr>
        <w:numId w:val="16"/>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0"/>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rsid w:val="00737F9C"/>
  </w:style>
  <w:style w:type="paragraph" w:customStyle="1" w:styleId="Title2">
    <w:name w:val="Title 2"/>
    <w:basedOn w:val="Title"/>
    <w:qFormat/>
    <w:rsid w:val="001C032E"/>
    <w:rPr>
      <w:bCs w:val="0"/>
      <w:sz w:val="32"/>
    </w:rPr>
  </w:style>
  <w:style w:type="paragraph" w:styleId="Caption">
    <w:name w:val="caption"/>
    <w:basedOn w:val="NICEnormal"/>
    <w:next w:val="NICEnormal"/>
    <w:link w:val="CaptionChar"/>
    <w:uiPriority w:val="99"/>
    <w:unhideWhenUsed/>
    <w:qFormat/>
    <w:rsid w:val="006C168D"/>
    <w:pPr>
      <w:keepNext/>
      <w:spacing w:after="200"/>
    </w:pPr>
    <w:rPr>
      <w:b/>
      <w:iCs/>
      <w:szCs w:val="18"/>
    </w:rPr>
  </w:style>
  <w:style w:type="table" w:styleId="TableGrid">
    <w:name w:val="Table Grid"/>
    <w:basedOn w:val="TableNormal"/>
    <w:uiPriority w:val="39"/>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BF4768"/>
    <w:rPr>
      <w:b/>
    </w:rPr>
  </w:style>
  <w:style w:type="paragraph" w:customStyle="1" w:styleId="Tablebullet0">
    <w:name w:val="Table bullet"/>
    <w:basedOn w:val="Tabletext"/>
    <w:qFormat/>
    <w:rsid w:val="00BF4768"/>
    <w:pPr>
      <w:numPr>
        <w:numId w:val="21"/>
      </w:numPr>
    </w:pPr>
  </w:style>
  <w:style w:type="paragraph" w:styleId="Quote">
    <w:name w:val="Quote"/>
    <w:basedOn w:val="NICEnormal"/>
    <w:next w:val="NICEnormal"/>
    <w:link w:val="QuoteChar"/>
    <w:uiPriority w:val="99"/>
    <w:qFormat/>
    <w:rsid w:val="00CB6BEB"/>
    <w:pPr>
      <w:spacing w:before="200" w:after="160"/>
      <w:ind w:left="864" w:right="864"/>
      <w:jc w:val="center"/>
    </w:pPr>
    <w:rPr>
      <w:iCs/>
    </w:rPr>
  </w:style>
  <w:style w:type="character" w:customStyle="1" w:styleId="QuoteChar">
    <w:name w:val="Quote Char"/>
    <w:basedOn w:val="DefaultParagraphFont"/>
    <w:link w:val="Quote"/>
    <w:uiPriority w:val="99"/>
    <w:rsid w:val="00CB6BEB"/>
    <w:rPr>
      <w:rFonts w:ascii="Arial" w:hAnsi="Arial"/>
      <w:iCs/>
      <w:sz w:val="24"/>
      <w:szCs w:val="24"/>
      <w:lang w:eastAsia="en-US"/>
    </w:rPr>
  </w:style>
  <w:style w:type="character" w:styleId="SubtleReference">
    <w:name w:val="Subtle Reference"/>
    <w:basedOn w:val="DefaultParagraphFont"/>
    <w:uiPriority w:val="31"/>
    <w:qFormat/>
    <w:rsid w:val="00A632E8"/>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iPriority w:val="99"/>
    <w:unhideWhenUsed/>
    <w:qFormat/>
    <w:rsid w:val="00A24C1C"/>
    <w:rPr>
      <w:color w:val="0563C1" w:themeColor="hyperlink"/>
      <w:u w:val="single"/>
    </w:rPr>
  </w:style>
  <w:style w:type="paragraph" w:customStyle="1" w:styleId="Panelhyperlink">
    <w:name w:val="Panel hyperlink"/>
    <w:basedOn w:val="NICEnormal"/>
    <w:next w:val="NICEnormal"/>
    <w:qFormat/>
    <w:rsid w:val="00A24C1C"/>
    <w:rPr>
      <w:color w:val="FFFFFF" w:themeColor="background1"/>
      <w:u w:val="single"/>
    </w:rPr>
  </w:style>
  <w:style w:type="paragraph" w:customStyle="1" w:styleId="Panelbullet1">
    <w:name w:val="Panel bullet 1"/>
    <w:basedOn w:val="ListParagraph"/>
    <w:qFormat/>
    <w:rsid w:val="00A24C1C"/>
    <w:pPr>
      <w:numPr>
        <w:numId w:val="23"/>
      </w:numPr>
      <w:tabs>
        <w:tab w:val="num" w:pos="360"/>
        <w:tab w:val="num" w:pos="1134"/>
      </w:tabs>
      <w:ind w:left="1134" w:hanging="454"/>
    </w:pPr>
    <w:rPr>
      <w:rFonts w:ascii="Arial" w:hAnsi="Arial"/>
    </w:rPr>
  </w:style>
  <w:style w:type="paragraph" w:styleId="ListParagraph">
    <w:name w:val="List Paragraph"/>
    <w:aliases w:val="Sub Heading 3,Numbered Para 1,Dot pt,No Spacing1,List Paragraph Char Char Char,Indicator Text,List Paragraph1,Bullet Points,MAIN CONTENT,List Paragraph12,F5 List Paragraph,Normal numbered,List Paragraph11,OBC Bullet,Domspec,Bullet 1,L"/>
    <w:basedOn w:val="Normal"/>
    <w:link w:val="ListParagraphChar"/>
    <w:uiPriority w:val="34"/>
    <w:qFormat/>
    <w:rsid w:val="00A24C1C"/>
    <w:pPr>
      <w:ind w:left="720"/>
      <w:contextualSpacing/>
    </w:pPr>
  </w:style>
  <w:style w:type="character" w:styleId="SubtleEmphasis">
    <w:name w:val="Subtle Emphasis"/>
    <w:basedOn w:val="DefaultParagraphFont"/>
    <w:uiPriority w:val="19"/>
    <w:qFormat/>
    <w:rsid w:val="002169E7"/>
    <w:rPr>
      <w:i/>
      <w:iCs/>
      <w:color w:val="404040" w:themeColor="text1" w:themeTint="BF"/>
    </w:rPr>
  </w:style>
  <w:style w:type="character" w:customStyle="1" w:styleId="StyleSubtleReferenceArialAutoNotSmallcaps">
    <w:name w:val="Style Subtle Reference + Arial Auto Not Small caps"/>
    <w:basedOn w:val="SubtleReference"/>
    <w:rsid w:val="00A632E8"/>
  </w:style>
  <w:style w:type="paragraph" w:customStyle="1" w:styleId="Title1">
    <w:name w:val="Title 1"/>
    <w:basedOn w:val="Title"/>
    <w:qFormat/>
    <w:rsid w:val="001C032E"/>
  </w:style>
  <w:style w:type="character" w:styleId="Strong">
    <w:name w:val="Strong"/>
    <w:basedOn w:val="DefaultParagraphFont"/>
    <w:uiPriority w:val="22"/>
    <w:qFormat/>
    <w:rsid w:val="00A632E8"/>
    <w:rPr>
      <w:b/>
      <w:bCs/>
    </w:rPr>
  </w:style>
  <w:style w:type="character" w:customStyle="1" w:styleId="Heading5Char">
    <w:name w:val="Heading 5 Char"/>
    <w:aliases w:val="~Level5Heading Char"/>
    <w:basedOn w:val="DefaultParagraphFont"/>
    <w:link w:val="Heading5"/>
    <w:uiPriority w:val="99"/>
    <w:rsid w:val="004D3034"/>
    <w:rPr>
      <w:rFonts w:asciiTheme="majorHAnsi" w:eastAsiaTheme="majorEastAsia" w:hAnsiTheme="majorHAnsi" w:cstheme="majorBidi"/>
      <w:color w:val="2F5496" w:themeColor="accent1" w:themeShade="BF"/>
      <w:sz w:val="24"/>
      <w:szCs w:val="24"/>
      <w:lang w:eastAsia="en-US"/>
    </w:rPr>
  </w:style>
  <w:style w:type="character" w:customStyle="1" w:styleId="HeaderChar">
    <w:name w:val="Header Char"/>
    <w:aliases w:val="~Header Char"/>
    <w:basedOn w:val="DefaultParagraphFont"/>
    <w:link w:val="Header"/>
    <w:uiPriority w:val="99"/>
    <w:rsid w:val="00CA2BE7"/>
    <w:rPr>
      <w:rFonts w:ascii="Arial" w:hAnsi="Arial"/>
      <w:sz w:val="24"/>
      <w:szCs w:val="24"/>
      <w:lang w:eastAsia="en-US"/>
    </w:rPr>
  </w:style>
  <w:style w:type="character" w:customStyle="1" w:styleId="FooterChar">
    <w:name w:val="Footer Char"/>
    <w:aliases w:val="~Footer Char"/>
    <w:basedOn w:val="DefaultParagraphFont"/>
    <w:link w:val="Footer"/>
    <w:uiPriority w:val="99"/>
    <w:rsid w:val="00673C97"/>
    <w:rPr>
      <w:rFonts w:ascii="Arial" w:hAnsi="Arial"/>
      <w:sz w:val="24"/>
      <w:szCs w:val="24"/>
      <w:lang w:eastAsia="en-US"/>
    </w:rPr>
  </w:style>
  <w:style w:type="paragraph" w:styleId="Revision">
    <w:name w:val="Revision"/>
    <w:hidden/>
    <w:uiPriority w:val="99"/>
    <w:semiHidden/>
    <w:rsid w:val="000A7E89"/>
    <w:rPr>
      <w:sz w:val="24"/>
      <w:szCs w:val="24"/>
      <w:lang w:eastAsia="en-US"/>
    </w:rPr>
  </w:style>
  <w:style w:type="character" w:styleId="CommentReference">
    <w:name w:val="annotation reference"/>
    <w:basedOn w:val="DefaultParagraphFont"/>
    <w:uiPriority w:val="99"/>
    <w:rsid w:val="00BB0CC3"/>
    <w:rPr>
      <w:sz w:val="16"/>
      <w:szCs w:val="16"/>
    </w:rPr>
  </w:style>
  <w:style w:type="paragraph" w:styleId="CommentText">
    <w:name w:val="annotation text"/>
    <w:basedOn w:val="Normal"/>
    <w:link w:val="CommentTextChar"/>
    <w:uiPriority w:val="99"/>
    <w:rsid w:val="00BB0CC3"/>
    <w:rPr>
      <w:sz w:val="20"/>
      <w:szCs w:val="20"/>
    </w:rPr>
  </w:style>
  <w:style w:type="character" w:customStyle="1" w:styleId="CommentTextChar">
    <w:name w:val="Comment Text Char"/>
    <w:basedOn w:val="DefaultParagraphFont"/>
    <w:link w:val="CommentText"/>
    <w:uiPriority w:val="99"/>
    <w:rsid w:val="00BB0CC3"/>
    <w:rPr>
      <w:lang w:eastAsia="en-US"/>
    </w:rPr>
  </w:style>
  <w:style w:type="paragraph" w:styleId="CommentSubject">
    <w:name w:val="annotation subject"/>
    <w:basedOn w:val="CommentText"/>
    <w:next w:val="CommentText"/>
    <w:link w:val="CommentSubjectChar"/>
    <w:uiPriority w:val="99"/>
    <w:rsid w:val="00BB0CC3"/>
    <w:rPr>
      <w:b/>
      <w:bCs/>
    </w:rPr>
  </w:style>
  <w:style w:type="character" w:customStyle="1" w:styleId="CommentSubjectChar">
    <w:name w:val="Comment Subject Char"/>
    <w:basedOn w:val="CommentTextChar"/>
    <w:link w:val="CommentSubject"/>
    <w:uiPriority w:val="99"/>
    <w:rsid w:val="00BB0CC3"/>
    <w:rPr>
      <w:b/>
      <w:bCs/>
      <w:lang w:eastAsia="en-US"/>
    </w:rPr>
  </w:style>
  <w:style w:type="paragraph" w:customStyle="1" w:styleId="Subbullets">
    <w:name w:val="Sub bullets"/>
    <w:basedOn w:val="Normal"/>
    <w:uiPriority w:val="6"/>
    <w:qFormat/>
    <w:rsid w:val="00C714DF"/>
    <w:pPr>
      <w:numPr>
        <w:numId w:val="36"/>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C714DF"/>
    <w:pPr>
      <w:spacing w:after="240" w:line="360" w:lineRule="auto"/>
    </w:pPr>
    <w:rPr>
      <w:rFonts w:ascii="Arial" w:hAnsi="Arial"/>
    </w:rPr>
  </w:style>
  <w:style w:type="table" w:styleId="TableGridLight">
    <w:name w:val="Grid Table Light"/>
    <w:basedOn w:val="TableNormal"/>
    <w:uiPriority w:val="40"/>
    <w:rsid w:val="00C714D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ubHeadUnnumbered">
    <w:name w:val="~SubHeadUnnumbered"/>
    <w:basedOn w:val="Normal"/>
    <w:next w:val="Normal"/>
    <w:qFormat/>
    <w:rsid w:val="00296FEE"/>
    <w:pPr>
      <w:keepNext/>
      <w:spacing w:before="300" w:after="120"/>
    </w:pPr>
    <w:rPr>
      <w:rFonts w:asciiTheme="minorHAnsi" w:eastAsiaTheme="minorHAnsi" w:hAnsiTheme="minorHAnsi" w:cstheme="minorBidi"/>
      <w:b/>
      <w:sz w:val="32"/>
      <w:szCs w:val="22"/>
    </w:rPr>
  </w:style>
  <w:style w:type="paragraph" w:customStyle="1" w:styleId="TableHeadingLeft">
    <w:name w:val="~TableHeadingLeft"/>
    <w:basedOn w:val="Normal"/>
    <w:link w:val="TableHeadingLeftChar"/>
    <w:qFormat/>
    <w:rsid w:val="00D46F7A"/>
    <w:pPr>
      <w:spacing w:before="40" w:after="20"/>
    </w:pPr>
    <w:rPr>
      <w:rFonts w:asciiTheme="minorHAnsi" w:eastAsiaTheme="minorHAnsi" w:hAnsiTheme="minorHAnsi" w:cstheme="minorBidi"/>
      <w:b/>
      <w:color w:val="000000" w:themeColor="text1"/>
      <w:sz w:val="20"/>
      <w:szCs w:val="26"/>
    </w:rPr>
  </w:style>
  <w:style w:type="character" w:customStyle="1" w:styleId="TableHeadingLeftChar">
    <w:name w:val="~TableHeadingLeft Char"/>
    <w:link w:val="TableHeadingLeft"/>
    <w:rsid w:val="00D46F7A"/>
    <w:rPr>
      <w:rFonts w:asciiTheme="minorHAnsi" w:eastAsiaTheme="minorHAnsi" w:hAnsiTheme="minorHAnsi" w:cstheme="minorBidi"/>
      <w:b/>
      <w:color w:val="000000" w:themeColor="text1"/>
      <w:szCs w:val="26"/>
      <w:lang w:eastAsia="en-US"/>
    </w:rPr>
  </w:style>
  <w:style w:type="paragraph" w:customStyle="1" w:styleId="TableHeadingCentre">
    <w:name w:val="~TableHeadingCentre"/>
    <w:basedOn w:val="TableHeadingLeft"/>
    <w:qFormat/>
    <w:rsid w:val="0010487E"/>
    <w:pPr>
      <w:jc w:val="center"/>
    </w:pPr>
  </w:style>
  <w:style w:type="character" w:customStyle="1" w:styleId="Heading6Char">
    <w:name w:val="Heading 6 Char"/>
    <w:basedOn w:val="DefaultParagraphFont"/>
    <w:link w:val="Heading6"/>
    <w:uiPriority w:val="99"/>
    <w:rsid w:val="00CF1AE9"/>
    <w:rPr>
      <w:rFonts w:asciiTheme="majorHAnsi" w:eastAsiaTheme="majorEastAsia" w:hAnsiTheme="majorHAnsi" w:cstheme="majorBidi"/>
      <w:i/>
      <w:iCs/>
      <w:color w:val="1F3763" w:themeColor="accent1" w:themeShade="7F"/>
      <w:sz w:val="22"/>
      <w:szCs w:val="22"/>
      <w:lang w:eastAsia="en-US"/>
    </w:rPr>
  </w:style>
  <w:style w:type="character" w:customStyle="1" w:styleId="Heading7Char">
    <w:name w:val="Heading 7 Char"/>
    <w:basedOn w:val="DefaultParagraphFont"/>
    <w:link w:val="Heading7"/>
    <w:uiPriority w:val="99"/>
    <w:rsid w:val="00CF1AE9"/>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9"/>
    <w:rsid w:val="00CF1AE9"/>
    <w:rPr>
      <w:rFonts w:asciiTheme="majorHAnsi" w:eastAsiaTheme="majorEastAsia" w:hAnsiTheme="majorHAnsi" w:cstheme="majorBidi"/>
      <w:color w:val="404040" w:themeColor="text1" w:themeTint="BF"/>
      <w:sz w:val="22"/>
      <w:lang w:eastAsia="en-US"/>
    </w:rPr>
  </w:style>
  <w:style w:type="character" w:customStyle="1" w:styleId="Heading9Char">
    <w:name w:val="Heading 9 Char"/>
    <w:basedOn w:val="DefaultParagraphFont"/>
    <w:link w:val="Heading9"/>
    <w:uiPriority w:val="99"/>
    <w:semiHidden/>
    <w:rsid w:val="00CF1AE9"/>
    <w:rPr>
      <w:rFonts w:asciiTheme="majorHAnsi" w:eastAsiaTheme="majorEastAsia" w:hAnsiTheme="majorHAnsi" w:cstheme="majorBidi"/>
      <w:i/>
      <w:iCs/>
      <w:color w:val="404040" w:themeColor="text1" w:themeTint="BF"/>
      <w:sz w:val="22"/>
      <w:lang w:eastAsia="en-US"/>
    </w:rPr>
  </w:style>
  <w:style w:type="paragraph" w:customStyle="1" w:styleId="ParagraphNumbered">
    <w:name w:val="Paragraph Numbered"/>
    <w:basedOn w:val="Normal"/>
    <w:uiPriority w:val="4"/>
    <w:qFormat/>
    <w:rsid w:val="00CF1AE9"/>
    <w:pPr>
      <w:numPr>
        <w:numId w:val="38"/>
      </w:numPr>
      <w:tabs>
        <w:tab w:val="left" w:pos="426"/>
      </w:tabs>
      <w:spacing w:after="240" w:line="360" w:lineRule="auto"/>
      <w:ind w:left="425" w:hanging="425"/>
    </w:pPr>
    <w:rPr>
      <w:rFonts w:ascii="Arial" w:hAnsi="Arial"/>
    </w:rPr>
  </w:style>
  <w:style w:type="character" w:customStyle="1" w:styleId="TitleChar">
    <w:name w:val="Title Char"/>
    <w:basedOn w:val="DefaultParagraphFont"/>
    <w:link w:val="Title"/>
    <w:uiPriority w:val="19"/>
    <w:rsid w:val="00CF1AE9"/>
    <w:rPr>
      <w:rFonts w:ascii="Arial" w:hAnsi="Arial" w:cs="Arial"/>
      <w:b/>
      <w:bCs/>
      <w:kern w:val="28"/>
      <w:sz w:val="40"/>
      <w:szCs w:val="32"/>
      <w:lang w:eastAsia="en-US"/>
    </w:rPr>
  </w:style>
  <w:style w:type="paragraph" w:customStyle="1" w:styleId="Bullets">
    <w:name w:val="Bullets"/>
    <w:basedOn w:val="Normal"/>
    <w:uiPriority w:val="5"/>
    <w:qFormat/>
    <w:rsid w:val="00CF1AE9"/>
    <w:pPr>
      <w:numPr>
        <w:numId w:val="39"/>
      </w:numPr>
      <w:tabs>
        <w:tab w:val="left" w:pos="993"/>
      </w:tabs>
      <w:spacing w:line="360" w:lineRule="auto"/>
      <w:ind w:left="993" w:hanging="426"/>
    </w:pPr>
    <w:rPr>
      <w:rFonts w:ascii="Arial" w:hAnsi="Arial"/>
    </w:rPr>
  </w:style>
  <w:style w:type="paragraph" w:styleId="BalloonText">
    <w:name w:val="Balloon Text"/>
    <w:basedOn w:val="Normal"/>
    <w:link w:val="BalloonTextChar"/>
    <w:uiPriority w:val="99"/>
    <w:rsid w:val="00CF1AE9"/>
    <w:rPr>
      <w:rFonts w:ascii="Tahoma" w:hAnsi="Tahoma" w:cs="Tahoma"/>
      <w:sz w:val="16"/>
      <w:szCs w:val="16"/>
    </w:rPr>
  </w:style>
  <w:style w:type="character" w:customStyle="1" w:styleId="BalloonTextChar">
    <w:name w:val="Balloon Text Char"/>
    <w:basedOn w:val="DefaultParagraphFont"/>
    <w:link w:val="BalloonText"/>
    <w:uiPriority w:val="99"/>
    <w:rsid w:val="00CF1AE9"/>
    <w:rPr>
      <w:rFonts w:ascii="Tahoma" w:hAnsi="Tahoma" w:cs="Tahoma"/>
      <w:sz w:val="16"/>
      <w:szCs w:val="16"/>
      <w:lang w:eastAsia="en-US"/>
    </w:rPr>
  </w:style>
  <w:style w:type="character" w:customStyle="1" w:styleId="Heading3Char">
    <w:name w:val="Heading 3 Char"/>
    <w:basedOn w:val="DefaultParagraphFont"/>
    <w:link w:val="Heading3"/>
    <w:rsid w:val="00CF1AE9"/>
    <w:rPr>
      <w:rFonts w:ascii="Arial" w:hAnsi="Arial" w:cs="Arial"/>
      <w:b/>
      <w:bCs/>
      <w:sz w:val="26"/>
      <w:szCs w:val="24"/>
      <w:lang w:eastAsia="en-US"/>
    </w:rPr>
  </w:style>
  <w:style w:type="paragraph" w:styleId="TOC3">
    <w:name w:val="toc 3"/>
    <w:basedOn w:val="Normal"/>
    <w:next w:val="Normal"/>
    <w:autoRedefine/>
    <w:uiPriority w:val="39"/>
    <w:rsid w:val="00CF1AE9"/>
    <w:pPr>
      <w:tabs>
        <w:tab w:val="right" w:leader="dot" w:pos="8296"/>
      </w:tabs>
      <w:spacing w:line="360" w:lineRule="auto"/>
      <w:ind w:left="480"/>
    </w:pPr>
    <w:rPr>
      <w:rFonts w:ascii="Arial" w:hAnsi="Arial"/>
      <w:noProof/>
    </w:rPr>
  </w:style>
  <w:style w:type="paragraph" w:styleId="TOC4">
    <w:name w:val="toc 4"/>
    <w:basedOn w:val="Normal"/>
    <w:next w:val="Normal"/>
    <w:autoRedefine/>
    <w:uiPriority w:val="99"/>
    <w:rsid w:val="00CF1AE9"/>
    <w:pPr>
      <w:ind w:left="720"/>
    </w:pPr>
    <w:rPr>
      <w:rFonts w:ascii="Arial" w:hAnsi="Arial"/>
    </w:rPr>
  </w:style>
  <w:style w:type="paragraph" w:styleId="TOAHeading">
    <w:name w:val="toa heading"/>
    <w:basedOn w:val="Normal"/>
    <w:next w:val="Normal"/>
    <w:rsid w:val="00CF1AE9"/>
    <w:pPr>
      <w:spacing w:before="120"/>
    </w:pPr>
    <w:rPr>
      <w:rFonts w:ascii="Arial" w:hAnsi="Arial"/>
      <w:b/>
      <w:bCs/>
    </w:rPr>
  </w:style>
  <w:style w:type="character" w:customStyle="1" w:styleId="Heading4Char">
    <w:name w:val="Heading 4 Char"/>
    <w:basedOn w:val="DefaultParagraphFont"/>
    <w:link w:val="Heading4"/>
    <w:rsid w:val="00CF1AE9"/>
    <w:rPr>
      <w:rFonts w:ascii="Arial" w:hAnsi="Arial"/>
      <w:b/>
      <w:bCs/>
      <w:iCs/>
      <w:sz w:val="24"/>
      <w:szCs w:val="28"/>
      <w:lang w:eastAsia="en-US"/>
    </w:rPr>
  </w:style>
  <w:style w:type="paragraph" w:customStyle="1" w:styleId="Numberedlist">
    <w:name w:val="Numbered list"/>
    <w:basedOn w:val="Bullets"/>
    <w:qFormat/>
    <w:rsid w:val="00CF1AE9"/>
    <w:pPr>
      <w:numPr>
        <w:numId w:val="40"/>
      </w:numPr>
      <w:ind w:left="993" w:hanging="426"/>
    </w:pPr>
  </w:style>
  <w:style w:type="paragraph" w:customStyle="1" w:styleId="Panelwhitetext">
    <w:name w:val="Panel white text"/>
    <w:basedOn w:val="Paragraph"/>
    <w:qFormat/>
    <w:rsid w:val="00CF1AE9"/>
    <w:rPr>
      <w:b/>
      <w:color w:val="FFFFFF"/>
    </w:rPr>
  </w:style>
  <w:style w:type="paragraph" w:customStyle="1" w:styleId="Paragraphindent">
    <w:name w:val="Paragraph indent"/>
    <w:basedOn w:val="Paragraph"/>
    <w:next w:val="Paragraph"/>
    <w:qFormat/>
    <w:rsid w:val="00CF1AE9"/>
    <w:pPr>
      <w:tabs>
        <w:tab w:val="left" w:pos="567"/>
      </w:tabs>
      <w:ind w:left="567"/>
    </w:pPr>
  </w:style>
  <w:style w:type="paragraph" w:styleId="TOCHeading">
    <w:name w:val="TOC Heading"/>
    <w:basedOn w:val="Heading1"/>
    <w:next w:val="Normal"/>
    <w:uiPriority w:val="39"/>
    <w:unhideWhenUsed/>
    <w:qFormat/>
    <w:rsid w:val="00CF1AE9"/>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F1AE9"/>
    <w:pPr>
      <w:jc w:val="center"/>
    </w:pPr>
    <w:rPr>
      <w:b/>
      <w:color w:val="228096"/>
      <w:sz w:val="26"/>
      <w:szCs w:val="26"/>
    </w:rPr>
  </w:style>
  <w:style w:type="character" w:customStyle="1" w:styleId="StyleCommentReference">
    <w:name w:val="Style Comment Reference +"/>
    <w:basedOn w:val="CommentReference"/>
    <w:rsid w:val="00CF1AE9"/>
    <w:rPr>
      <w:rFonts w:ascii="Arial" w:hAnsi="Arial"/>
      <w:b/>
      <w:sz w:val="44"/>
      <w:szCs w:val="16"/>
    </w:rPr>
  </w:style>
  <w:style w:type="paragraph" w:customStyle="1" w:styleId="SecHeadNonToc">
    <w:name w:val="~SecHeadNonToc"/>
    <w:basedOn w:val="NoSpacing"/>
    <w:next w:val="Normal"/>
    <w:qFormat/>
    <w:rsid w:val="00CF1AE9"/>
    <w:pPr>
      <w:keepNext/>
      <w:pageBreakBefore/>
      <w:spacing w:after="120"/>
      <w:outlineLvl w:val="0"/>
    </w:pPr>
    <w:rPr>
      <w:b/>
      <w:sz w:val="44"/>
    </w:rPr>
  </w:style>
  <w:style w:type="paragraph" w:styleId="NoSpacing">
    <w:name w:val="No Spacing"/>
    <w:aliases w:val="~BaseStyle"/>
    <w:basedOn w:val="Normal"/>
    <w:link w:val="NoSpacingChar"/>
    <w:qFormat/>
    <w:rsid w:val="00CF1AE9"/>
    <w:rPr>
      <w:rFonts w:asciiTheme="minorHAnsi" w:eastAsiaTheme="minorHAnsi" w:hAnsiTheme="minorHAnsi" w:cstheme="minorBidi"/>
      <w:sz w:val="22"/>
      <w:szCs w:val="22"/>
    </w:rPr>
  </w:style>
  <w:style w:type="character" w:customStyle="1" w:styleId="NoSpacingChar">
    <w:name w:val="No Spacing Char"/>
    <w:aliases w:val="~BaseStyle Char"/>
    <w:basedOn w:val="DefaultParagraphFont"/>
    <w:link w:val="NoSpacing"/>
    <w:rsid w:val="00CF1AE9"/>
    <w:rPr>
      <w:rFonts w:asciiTheme="minorHAnsi" w:eastAsiaTheme="minorHAnsi" w:hAnsiTheme="minorHAnsi" w:cstheme="minorBidi"/>
      <w:sz w:val="22"/>
      <w:szCs w:val="22"/>
      <w:lang w:eastAsia="en-US"/>
    </w:rPr>
  </w:style>
  <w:style w:type="paragraph" w:styleId="FootnoteText">
    <w:name w:val="footnote text"/>
    <w:aliases w:val="~FootnoteText"/>
    <w:basedOn w:val="NoSpacing"/>
    <w:link w:val="FootnoteTextChar"/>
    <w:uiPriority w:val="99"/>
    <w:rsid w:val="00CF1AE9"/>
    <w:pPr>
      <w:ind w:left="284" w:hanging="284"/>
    </w:pPr>
    <w:rPr>
      <w:sz w:val="18"/>
      <w:szCs w:val="20"/>
    </w:rPr>
  </w:style>
  <w:style w:type="character" w:customStyle="1" w:styleId="FootnoteTextChar">
    <w:name w:val="Footnote Text Char"/>
    <w:aliases w:val="~FootnoteText Char"/>
    <w:basedOn w:val="DefaultParagraphFont"/>
    <w:link w:val="FootnoteText"/>
    <w:uiPriority w:val="99"/>
    <w:rsid w:val="00CF1AE9"/>
    <w:rPr>
      <w:rFonts w:asciiTheme="minorHAnsi" w:eastAsiaTheme="minorHAnsi" w:hAnsiTheme="minorHAnsi" w:cstheme="minorBidi"/>
      <w:sz w:val="18"/>
      <w:lang w:eastAsia="en-US"/>
    </w:rPr>
  </w:style>
  <w:style w:type="character" w:styleId="FootnoteReference">
    <w:name w:val="footnote reference"/>
    <w:basedOn w:val="DefaultParagraphFont"/>
    <w:uiPriority w:val="99"/>
    <w:rsid w:val="00CF1AE9"/>
    <w:rPr>
      <w:rFonts w:asciiTheme="minorHAnsi" w:hAnsiTheme="minorHAnsi"/>
      <w:vertAlign w:val="superscript"/>
    </w:rPr>
  </w:style>
  <w:style w:type="paragraph" w:customStyle="1" w:styleId="Bullet1">
    <w:name w:val="~Bullet1"/>
    <w:basedOn w:val="Normal"/>
    <w:uiPriority w:val="99"/>
    <w:qFormat/>
    <w:rsid w:val="00CF1AE9"/>
    <w:pPr>
      <w:numPr>
        <w:numId w:val="41"/>
      </w:numPr>
      <w:tabs>
        <w:tab w:val="left" w:pos="284"/>
      </w:tabs>
      <w:spacing w:before="60" w:after="60"/>
    </w:pPr>
    <w:rPr>
      <w:rFonts w:asciiTheme="minorHAnsi" w:eastAsia="Calibri" w:hAnsiTheme="minorHAnsi" w:cs="Arial"/>
      <w:sz w:val="22"/>
      <w:szCs w:val="20"/>
    </w:rPr>
  </w:style>
  <w:style w:type="paragraph" w:customStyle="1" w:styleId="Bullet2">
    <w:name w:val="~Bullet2"/>
    <w:basedOn w:val="Bullet1"/>
    <w:uiPriority w:val="99"/>
    <w:qFormat/>
    <w:rsid w:val="00CF1AE9"/>
    <w:pPr>
      <w:numPr>
        <w:ilvl w:val="1"/>
      </w:numPr>
      <w:tabs>
        <w:tab w:val="clear" w:pos="284"/>
      </w:tabs>
    </w:pPr>
  </w:style>
  <w:style w:type="paragraph" w:customStyle="1" w:styleId="Bullet3">
    <w:name w:val="~Bullet3"/>
    <w:basedOn w:val="Bullet2"/>
    <w:uiPriority w:val="99"/>
    <w:qFormat/>
    <w:rsid w:val="00CF1AE9"/>
    <w:pPr>
      <w:numPr>
        <w:ilvl w:val="2"/>
      </w:numPr>
    </w:pPr>
  </w:style>
  <w:style w:type="paragraph" w:customStyle="1" w:styleId="NumBullet1">
    <w:name w:val="~NumBullet1"/>
    <w:basedOn w:val="Bullet1"/>
    <w:qFormat/>
    <w:rsid w:val="00CF1AE9"/>
    <w:pPr>
      <w:numPr>
        <w:numId w:val="42"/>
      </w:numPr>
      <w:tabs>
        <w:tab w:val="clear" w:pos="0"/>
      </w:tabs>
    </w:pPr>
  </w:style>
  <w:style w:type="paragraph" w:customStyle="1" w:styleId="NumBullet2">
    <w:name w:val="~NumBullet2"/>
    <w:basedOn w:val="NumBullet1"/>
    <w:qFormat/>
    <w:rsid w:val="00CF1AE9"/>
    <w:pPr>
      <w:numPr>
        <w:ilvl w:val="1"/>
      </w:numPr>
      <w:tabs>
        <w:tab w:val="clear" w:pos="284"/>
      </w:tabs>
    </w:pPr>
  </w:style>
  <w:style w:type="paragraph" w:customStyle="1" w:styleId="NumBullet3">
    <w:name w:val="~NumBullet3"/>
    <w:basedOn w:val="NumBullet2"/>
    <w:qFormat/>
    <w:rsid w:val="00CF1AE9"/>
    <w:pPr>
      <w:numPr>
        <w:ilvl w:val="2"/>
      </w:numPr>
    </w:pPr>
  </w:style>
  <w:style w:type="paragraph" w:customStyle="1" w:styleId="BodyHeading">
    <w:name w:val="~BodyHeading"/>
    <w:basedOn w:val="Normal"/>
    <w:next w:val="Normal"/>
    <w:qFormat/>
    <w:rsid w:val="00CF1AE9"/>
    <w:pPr>
      <w:keepNext/>
      <w:spacing w:before="300"/>
    </w:pPr>
    <w:rPr>
      <w:rFonts w:asciiTheme="minorHAnsi" w:eastAsiaTheme="minorHAnsi" w:hAnsiTheme="minorHAnsi" w:cstheme="minorBidi"/>
      <w:b/>
      <w:sz w:val="22"/>
      <w:szCs w:val="22"/>
    </w:rPr>
  </w:style>
  <w:style w:type="character" w:customStyle="1" w:styleId="CaptionChar">
    <w:name w:val="Caption Char"/>
    <w:basedOn w:val="DefaultParagraphFont"/>
    <w:link w:val="Caption"/>
    <w:uiPriority w:val="99"/>
    <w:rsid w:val="00CF1AE9"/>
    <w:rPr>
      <w:rFonts w:ascii="Arial" w:hAnsi="Arial"/>
      <w:b/>
      <w:iCs/>
      <w:sz w:val="24"/>
      <w:szCs w:val="18"/>
      <w:lang w:eastAsia="en-US"/>
    </w:rPr>
  </w:style>
  <w:style w:type="paragraph" w:customStyle="1" w:styleId="Source">
    <w:name w:val="~Source"/>
    <w:basedOn w:val="Normal"/>
    <w:next w:val="Normal"/>
    <w:qFormat/>
    <w:rsid w:val="00CF1AE9"/>
    <w:pPr>
      <w:spacing w:before="60" w:after="120"/>
      <w:ind w:left="709" w:hanging="709"/>
    </w:pPr>
    <w:rPr>
      <w:rFonts w:asciiTheme="minorHAnsi" w:eastAsia="Calibri" w:hAnsiTheme="minorHAnsi" w:cs="Arial"/>
      <w:i/>
      <w:sz w:val="18"/>
      <w:szCs w:val="20"/>
    </w:rPr>
  </w:style>
  <w:style w:type="paragraph" w:customStyle="1" w:styleId="TableTextLeft">
    <w:name w:val="~TableTextLeft"/>
    <w:basedOn w:val="Normal"/>
    <w:link w:val="TableTextLeftChar"/>
    <w:qFormat/>
    <w:rsid w:val="00CF1AE9"/>
    <w:pPr>
      <w:spacing w:before="40" w:after="20"/>
    </w:pPr>
    <w:rPr>
      <w:rFonts w:asciiTheme="minorHAnsi" w:eastAsiaTheme="minorHAnsi" w:hAnsiTheme="minorHAnsi" w:cstheme="minorBidi"/>
      <w:sz w:val="20"/>
      <w:szCs w:val="22"/>
    </w:rPr>
  </w:style>
  <w:style w:type="paragraph" w:customStyle="1" w:styleId="TableTextRight">
    <w:name w:val="~TableTextRight"/>
    <w:basedOn w:val="TableTextLeft"/>
    <w:qFormat/>
    <w:rsid w:val="00CF1AE9"/>
    <w:pPr>
      <w:jc w:val="right"/>
    </w:pPr>
  </w:style>
  <w:style w:type="paragraph" w:customStyle="1" w:styleId="TableHeadingRight">
    <w:name w:val="~TableHeadingRight"/>
    <w:basedOn w:val="TableHeadingLeft"/>
    <w:qFormat/>
    <w:rsid w:val="00CF1AE9"/>
    <w:pPr>
      <w:jc w:val="right"/>
    </w:pPr>
  </w:style>
  <w:style w:type="paragraph" w:customStyle="1" w:styleId="TableBullet1">
    <w:name w:val="~TableBullet"/>
    <w:basedOn w:val="TableTextLeft"/>
    <w:qFormat/>
    <w:rsid w:val="00CF1AE9"/>
    <w:pPr>
      <w:numPr>
        <w:numId w:val="43"/>
      </w:numPr>
      <w:tabs>
        <w:tab w:val="clear" w:pos="170"/>
        <w:tab w:val="left" w:pos="340"/>
        <w:tab w:val="num" w:pos="1134"/>
      </w:tabs>
      <w:ind w:left="1134" w:hanging="454"/>
    </w:pPr>
    <w:rPr>
      <w:rFonts w:eastAsia="Calibri" w:cs="Arial"/>
      <w:szCs w:val="20"/>
    </w:rPr>
  </w:style>
  <w:style w:type="paragraph" w:customStyle="1" w:styleId="DocType">
    <w:name w:val="~DocType"/>
    <w:basedOn w:val="NoSpacing"/>
    <w:qFormat/>
    <w:rsid w:val="00CF1AE9"/>
    <w:rPr>
      <w:i/>
      <w:color w:val="44546A" w:themeColor="text2"/>
      <w:sz w:val="44"/>
    </w:rPr>
  </w:style>
  <w:style w:type="paragraph" w:customStyle="1" w:styleId="DocSubTitle">
    <w:name w:val="~DocSubTitle"/>
    <w:basedOn w:val="DocType"/>
    <w:qFormat/>
    <w:rsid w:val="00CF1AE9"/>
    <w:rPr>
      <w:b/>
      <w:i w:val="0"/>
    </w:rPr>
  </w:style>
  <w:style w:type="paragraph" w:customStyle="1" w:styleId="DocDate">
    <w:name w:val="~DocDate"/>
    <w:basedOn w:val="DocType"/>
    <w:qFormat/>
    <w:rsid w:val="00CF1AE9"/>
  </w:style>
  <w:style w:type="paragraph" w:customStyle="1" w:styleId="AppendixDivider">
    <w:name w:val="~AppendixDivider"/>
    <w:basedOn w:val="SecHeadNonToc"/>
    <w:next w:val="Normal"/>
    <w:qFormat/>
    <w:rsid w:val="00CF1AE9"/>
  </w:style>
  <w:style w:type="paragraph" w:styleId="TOC5">
    <w:name w:val="toc 5"/>
    <w:basedOn w:val="TOC1"/>
    <w:next w:val="Normal"/>
    <w:uiPriority w:val="99"/>
    <w:rsid w:val="00CF1AE9"/>
    <w:pPr>
      <w:tabs>
        <w:tab w:val="right" w:leader="dot" w:pos="9043"/>
        <w:tab w:val="right" w:leader="dot" w:pos="9769"/>
      </w:tabs>
      <w:spacing w:before="240" w:after="100"/>
      <w:ind w:right="709"/>
    </w:pPr>
    <w:rPr>
      <w:rFonts w:asciiTheme="minorHAnsi" w:eastAsiaTheme="minorEastAsia" w:hAnsiTheme="minorHAnsi" w:cstheme="minorBidi"/>
      <w:b/>
      <w:noProof/>
      <w:sz w:val="22"/>
      <w:szCs w:val="22"/>
      <w:lang w:eastAsia="en-GB"/>
    </w:rPr>
  </w:style>
  <w:style w:type="paragraph" w:styleId="TOC6">
    <w:name w:val="toc 6"/>
    <w:basedOn w:val="TOC2"/>
    <w:next w:val="Normal"/>
    <w:uiPriority w:val="99"/>
    <w:rsid w:val="00CF1AE9"/>
    <w:pPr>
      <w:tabs>
        <w:tab w:val="left" w:pos="1843"/>
        <w:tab w:val="right" w:leader="dot" w:pos="9043"/>
        <w:tab w:val="right" w:leader="dot" w:pos="9769"/>
      </w:tabs>
      <w:spacing w:after="100"/>
      <w:ind w:left="1843" w:right="423" w:hanging="1418"/>
    </w:pPr>
    <w:rPr>
      <w:rFonts w:asciiTheme="minorHAnsi" w:eastAsiaTheme="minorEastAsia" w:hAnsiTheme="minorHAnsi" w:cstheme="minorBidi"/>
      <w:noProof/>
      <w:sz w:val="22"/>
      <w:szCs w:val="22"/>
      <w:lang w:eastAsia="en-GB"/>
    </w:rPr>
  </w:style>
  <w:style w:type="character" w:styleId="FollowedHyperlink">
    <w:name w:val="FollowedHyperlink"/>
    <w:basedOn w:val="DefaultParagraphFont"/>
    <w:uiPriority w:val="99"/>
    <w:unhideWhenUsed/>
    <w:rsid w:val="00CF1AE9"/>
    <w:rPr>
      <w:color w:val="auto"/>
      <w:u w:val="none"/>
    </w:rPr>
  </w:style>
  <w:style w:type="paragraph" w:customStyle="1" w:styleId="SourceWide">
    <w:name w:val="~SourceWide"/>
    <w:basedOn w:val="Source"/>
    <w:next w:val="Normal"/>
    <w:qFormat/>
    <w:rsid w:val="00CF1AE9"/>
    <w:pPr>
      <w:ind w:left="0"/>
    </w:pPr>
  </w:style>
  <w:style w:type="paragraph" w:customStyle="1" w:styleId="BodyTextNum">
    <w:name w:val="~BodyTextNum"/>
    <w:basedOn w:val="Normal"/>
    <w:qFormat/>
    <w:rsid w:val="00CF1AE9"/>
    <w:pPr>
      <w:tabs>
        <w:tab w:val="left" w:pos="284"/>
      </w:tabs>
      <w:spacing w:before="180"/>
      <w:ind w:left="284" w:hanging="284"/>
    </w:pPr>
    <w:rPr>
      <w:rFonts w:asciiTheme="minorHAnsi" w:eastAsiaTheme="minorHAnsi" w:hAnsiTheme="minorHAnsi" w:cstheme="minorBidi"/>
      <w:sz w:val="22"/>
      <w:szCs w:val="22"/>
    </w:rPr>
  </w:style>
  <w:style w:type="paragraph" w:customStyle="1" w:styleId="HeaderText">
    <w:name w:val="~HeaderText"/>
    <w:basedOn w:val="Header"/>
    <w:qFormat/>
    <w:rsid w:val="00CF1AE9"/>
    <w:pPr>
      <w:framePr w:hSpace="181" w:wrap="around" w:vAnchor="page" w:hAnchor="margin" w:y="568"/>
      <w:tabs>
        <w:tab w:val="clear" w:pos="4153"/>
        <w:tab w:val="clear" w:pos="8306"/>
        <w:tab w:val="center" w:pos="4513"/>
        <w:tab w:val="right" w:pos="9026"/>
      </w:tabs>
      <w:spacing w:after="0"/>
    </w:pPr>
    <w:rPr>
      <w:rFonts w:asciiTheme="minorHAnsi" w:eastAsiaTheme="minorHAnsi" w:hAnsiTheme="minorHAnsi" w:cstheme="minorBidi"/>
      <w:color w:val="7F7F7F" w:themeColor="text1" w:themeTint="80"/>
      <w:sz w:val="22"/>
      <w:szCs w:val="22"/>
    </w:rPr>
  </w:style>
  <w:style w:type="paragraph" w:customStyle="1" w:styleId="SectionHeadUnnumbered">
    <w:name w:val="~SectionHeadUnnumbered"/>
    <w:basedOn w:val="Normal"/>
    <w:next w:val="Normal"/>
    <w:qFormat/>
    <w:rsid w:val="00CF1AE9"/>
    <w:pPr>
      <w:keepNext/>
      <w:pageBreakBefore/>
      <w:spacing w:before="180" w:after="120"/>
      <w:outlineLvl w:val="0"/>
    </w:pPr>
    <w:rPr>
      <w:rFonts w:asciiTheme="minorHAnsi" w:eastAsiaTheme="minorHAnsi" w:hAnsiTheme="minorHAnsi" w:cstheme="minorBidi"/>
      <w:b/>
      <w:sz w:val="44"/>
      <w:szCs w:val="22"/>
    </w:rPr>
  </w:style>
  <w:style w:type="paragraph" w:customStyle="1" w:styleId="DocTitle">
    <w:name w:val="~DocTitle"/>
    <w:basedOn w:val="DocType"/>
    <w:qFormat/>
    <w:rsid w:val="00CF1AE9"/>
    <w:rPr>
      <w:b/>
      <w:i w:val="0"/>
      <w:sz w:val="76"/>
    </w:rPr>
  </w:style>
  <w:style w:type="paragraph" w:customStyle="1" w:styleId="Draft">
    <w:name w:val="~Draft"/>
    <w:basedOn w:val="DocType"/>
    <w:qFormat/>
    <w:rsid w:val="00CF1AE9"/>
    <w:pPr>
      <w:jc w:val="right"/>
    </w:pPr>
    <w:rPr>
      <w:color w:val="ED7D31" w:themeColor="accent2"/>
      <w:sz w:val="28"/>
    </w:rPr>
  </w:style>
  <w:style w:type="table" w:customStyle="1" w:styleId="TableStd">
    <w:name w:val="~TableStd"/>
    <w:basedOn w:val="TableNormal"/>
    <w:rsid w:val="00CF1AE9"/>
    <w:rPr>
      <w:rFonts w:asciiTheme="majorHAnsi" w:hAnsiTheme="majorHAnsi"/>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6E6" w:themeFill="background2"/>
    </w:tcPr>
    <w:tblStylePr w:type="firstRow">
      <w:tblPr/>
      <w:trPr>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single" w:sz="4" w:space="0" w:color="FFFFFF" w:themeColor="background1"/>
          <w:tl2br w:val="nil"/>
          <w:tr2bl w:val="nil"/>
        </w:tcBorders>
        <w:shd w:val="clear" w:color="auto" w:fill="A5A5A5" w:themeFill="accent3"/>
      </w:tcPr>
    </w:tblStylePr>
  </w:style>
  <w:style w:type="paragraph" w:customStyle="1" w:styleId="GraphicLeft">
    <w:name w:val="~GraphicLeft"/>
    <w:basedOn w:val="NoSpacing"/>
    <w:rsid w:val="00CF1AE9"/>
  </w:style>
  <w:style w:type="paragraph" w:styleId="TOC7">
    <w:name w:val="toc 7"/>
    <w:basedOn w:val="TOC3"/>
    <w:next w:val="Normal"/>
    <w:uiPriority w:val="99"/>
    <w:rsid w:val="00CF1AE9"/>
    <w:pPr>
      <w:tabs>
        <w:tab w:val="clear" w:pos="8296"/>
        <w:tab w:val="left" w:pos="1418"/>
        <w:tab w:val="right" w:leader="dot" w:pos="9043"/>
      </w:tabs>
      <w:spacing w:after="100" w:line="240" w:lineRule="auto"/>
      <w:ind w:left="1446" w:right="425" w:hanging="454"/>
    </w:pPr>
    <w:rPr>
      <w:rFonts w:asciiTheme="minorHAnsi" w:eastAsiaTheme="minorEastAsia" w:hAnsiTheme="minorHAnsi" w:cstheme="minorBidi"/>
      <w:sz w:val="22"/>
      <w:szCs w:val="22"/>
      <w:lang w:eastAsia="en-GB"/>
    </w:rPr>
  </w:style>
  <w:style w:type="paragraph" w:styleId="TOC8">
    <w:name w:val="toc 8"/>
    <w:basedOn w:val="TOC7"/>
    <w:next w:val="Normal"/>
    <w:uiPriority w:val="99"/>
    <w:rsid w:val="00CF1AE9"/>
    <w:pPr>
      <w:tabs>
        <w:tab w:val="clear" w:pos="1418"/>
        <w:tab w:val="left" w:pos="2268"/>
      </w:tabs>
      <w:spacing w:before="60"/>
      <w:ind w:left="2325" w:hanging="624"/>
    </w:pPr>
  </w:style>
  <w:style w:type="paragraph" w:styleId="TOC9">
    <w:name w:val="toc 9"/>
    <w:basedOn w:val="Normal"/>
    <w:next w:val="Normal"/>
    <w:uiPriority w:val="99"/>
    <w:rsid w:val="00CF1AE9"/>
    <w:pPr>
      <w:tabs>
        <w:tab w:val="left" w:pos="2410"/>
      </w:tabs>
      <w:spacing w:before="180" w:after="100"/>
      <w:ind w:left="2410" w:hanging="709"/>
    </w:pPr>
    <w:rPr>
      <w:rFonts w:asciiTheme="minorHAnsi" w:eastAsiaTheme="minorHAnsi" w:hAnsiTheme="minorHAnsi" w:cstheme="minorBidi"/>
      <w:sz w:val="22"/>
      <w:szCs w:val="22"/>
    </w:rPr>
  </w:style>
  <w:style w:type="paragraph" w:customStyle="1" w:styleId="TableTotalLeft">
    <w:name w:val="~TableTotalLeft"/>
    <w:basedOn w:val="TableTextLeft"/>
    <w:qFormat/>
    <w:rsid w:val="00CF1AE9"/>
    <w:rPr>
      <w:b/>
    </w:rPr>
  </w:style>
  <w:style w:type="paragraph" w:customStyle="1" w:styleId="TableTotalRight">
    <w:name w:val="~TableTotalRight"/>
    <w:basedOn w:val="TableTotalLeft"/>
    <w:qFormat/>
    <w:rsid w:val="00CF1AE9"/>
    <w:pPr>
      <w:framePr w:wrap="around" w:vAnchor="page" w:hAnchor="margin" w:y="1135"/>
      <w:suppressOverlap/>
      <w:jc w:val="right"/>
    </w:pPr>
  </w:style>
  <w:style w:type="paragraph" w:customStyle="1" w:styleId="TableTotalCentre">
    <w:name w:val="~TableTotalCentre"/>
    <w:basedOn w:val="TableTotalLeft"/>
    <w:qFormat/>
    <w:rsid w:val="00CF1AE9"/>
    <w:pPr>
      <w:framePr w:wrap="around" w:vAnchor="page" w:hAnchor="margin" w:y="1135"/>
      <w:suppressOverlap/>
      <w:jc w:val="center"/>
    </w:pPr>
  </w:style>
  <w:style w:type="paragraph" w:customStyle="1" w:styleId="DocClient">
    <w:name w:val="~DocClient"/>
    <w:basedOn w:val="DocType"/>
    <w:qFormat/>
    <w:rsid w:val="00CF1AE9"/>
    <w:pPr>
      <w:jc w:val="right"/>
    </w:pPr>
    <w:rPr>
      <w:sz w:val="36"/>
    </w:rPr>
  </w:style>
  <w:style w:type="paragraph" w:customStyle="1" w:styleId="GraphicCentre">
    <w:name w:val="~GraphicCentre"/>
    <w:basedOn w:val="GraphicLeft"/>
    <w:qFormat/>
    <w:rsid w:val="00CF1AE9"/>
    <w:pPr>
      <w:jc w:val="center"/>
    </w:pPr>
  </w:style>
  <w:style w:type="paragraph" w:customStyle="1" w:styleId="GraphicRight">
    <w:name w:val="~GraphicRight"/>
    <w:basedOn w:val="GraphicLeft"/>
    <w:qFormat/>
    <w:rsid w:val="00CF1AE9"/>
    <w:pPr>
      <w:jc w:val="right"/>
    </w:pPr>
  </w:style>
  <w:style w:type="paragraph" w:customStyle="1" w:styleId="Spacer">
    <w:name w:val="~Spacer"/>
    <w:basedOn w:val="NoSpacing"/>
    <w:rsid w:val="00CF1AE9"/>
    <w:pPr>
      <w:jc w:val="both"/>
    </w:pPr>
    <w:rPr>
      <w:sz w:val="2"/>
    </w:rPr>
  </w:style>
  <w:style w:type="paragraph" w:customStyle="1" w:styleId="TableTextCentre">
    <w:name w:val="~TableTextCentre"/>
    <w:basedOn w:val="TableTextLeft"/>
    <w:qFormat/>
    <w:rsid w:val="00CF1AE9"/>
    <w:pPr>
      <w:jc w:val="center"/>
    </w:pPr>
  </w:style>
  <w:style w:type="paragraph" w:customStyle="1" w:styleId="DocDetail">
    <w:name w:val="~DocDetail"/>
    <w:basedOn w:val="DocType"/>
    <w:qFormat/>
    <w:rsid w:val="00CF1AE9"/>
    <w:rPr>
      <w:sz w:val="36"/>
    </w:rPr>
  </w:style>
  <w:style w:type="paragraph" w:customStyle="1" w:styleId="DocInfo">
    <w:name w:val="~DocInfo"/>
    <w:basedOn w:val="DocType"/>
    <w:qFormat/>
    <w:rsid w:val="00CF1AE9"/>
    <w:rPr>
      <w:i w:val="0"/>
      <w:color w:val="FFFFFF" w:themeColor="background1"/>
      <w:sz w:val="36"/>
    </w:rPr>
  </w:style>
  <w:style w:type="paragraph" w:customStyle="1" w:styleId="RecomHead1">
    <w:name w:val="~RecomHead1"/>
    <w:basedOn w:val="Normal"/>
    <w:qFormat/>
    <w:rsid w:val="00CF1AE9"/>
    <w:pPr>
      <w:numPr>
        <w:numId w:val="49"/>
      </w:numPr>
      <w:spacing w:before="300"/>
      <w:ind w:left="454" w:hanging="454"/>
    </w:pPr>
    <w:rPr>
      <w:rFonts w:asciiTheme="minorHAnsi" w:eastAsiaTheme="minorHAnsi" w:hAnsiTheme="minorHAnsi" w:cstheme="minorBidi"/>
      <w:b/>
      <w:sz w:val="22"/>
      <w:szCs w:val="22"/>
    </w:rPr>
  </w:style>
  <w:style w:type="paragraph" w:customStyle="1" w:styleId="ResearchRecomHead1">
    <w:name w:val="~ResearchRecomHead1"/>
    <w:basedOn w:val="Normal"/>
    <w:qFormat/>
    <w:rsid w:val="00CF1AE9"/>
    <w:pPr>
      <w:numPr>
        <w:numId w:val="48"/>
      </w:numPr>
      <w:spacing w:before="300"/>
    </w:pPr>
    <w:rPr>
      <w:rFonts w:asciiTheme="minorHAnsi" w:eastAsiaTheme="minorHAnsi" w:hAnsiTheme="minorHAnsi" w:cstheme="minorBidi"/>
      <w:b/>
      <w:sz w:val="22"/>
      <w:szCs w:val="22"/>
    </w:rPr>
  </w:style>
  <w:style w:type="paragraph" w:customStyle="1" w:styleId="UpdateBox">
    <w:name w:val="~UpdateBox"/>
    <w:basedOn w:val="Normal"/>
    <w:qFormat/>
    <w:rsid w:val="00CF1AE9"/>
    <w:pPr>
      <w:framePr w:wrap="notBeside" w:vAnchor="text" w:hAnchor="text" w:y="1"/>
      <w:spacing w:after="120"/>
      <w:jc w:val="center"/>
    </w:pPr>
    <w:rPr>
      <w:rFonts w:asciiTheme="minorHAnsi" w:eastAsiaTheme="minorHAnsi" w:hAnsiTheme="minorHAnsi" w:cstheme="minorBidi"/>
      <w:b/>
      <w:color w:val="70AD47" w:themeColor="accent6"/>
    </w:rPr>
  </w:style>
  <w:style w:type="character" w:styleId="HTMLCode">
    <w:name w:val="HTML Code"/>
    <w:basedOn w:val="DefaultParagraphFont"/>
    <w:uiPriority w:val="99"/>
    <w:unhideWhenUsed/>
    <w:rsid w:val="00CF1AE9"/>
    <w:rPr>
      <w:rFonts w:ascii="Courier New" w:eastAsia="Times New Roman" w:hAnsi="Courier New" w:cs="Courier New"/>
      <w:sz w:val="20"/>
      <w:szCs w:val="20"/>
    </w:rPr>
  </w:style>
  <w:style w:type="paragraph" w:customStyle="1" w:styleId="Copyright">
    <w:name w:val="~Copyright"/>
    <w:basedOn w:val="Footer"/>
    <w:rsid w:val="00CF1AE9"/>
    <w:pPr>
      <w:tabs>
        <w:tab w:val="clear" w:pos="4153"/>
        <w:tab w:val="clear" w:pos="8306"/>
        <w:tab w:val="center" w:pos="4513"/>
        <w:tab w:val="right" w:pos="9026"/>
      </w:tabs>
      <w:spacing w:after="0"/>
    </w:pPr>
    <w:rPr>
      <w:rFonts w:asciiTheme="minorHAnsi" w:eastAsiaTheme="minorHAnsi" w:hAnsiTheme="minorHAnsi" w:cstheme="minorBidi"/>
      <w:color w:val="000000" w:themeColor="text1"/>
      <w:sz w:val="22"/>
      <w:szCs w:val="22"/>
    </w:rPr>
  </w:style>
  <w:style w:type="paragraph" w:customStyle="1" w:styleId="TableNote">
    <w:name w:val="~TableNote"/>
    <w:basedOn w:val="Source"/>
    <w:next w:val="Normal"/>
    <w:qFormat/>
    <w:rsid w:val="00CF1AE9"/>
    <w:pPr>
      <w:spacing w:before="0" w:after="0"/>
      <w:ind w:left="0" w:firstLine="0"/>
    </w:pPr>
  </w:style>
  <w:style w:type="paragraph" w:customStyle="1" w:styleId="TableNoteNum">
    <w:name w:val="~TableNoteNum"/>
    <w:basedOn w:val="TableNote"/>
    <w:qFormat/>
    <w:rsid w:val="00CF1AE9"/>
    <w:pPr>
      <w:numPr>
        <w:numId w:val="45"/>
      </w:numPr>
    </w:pPr>
  </w:style>
  <w:style w:type="numbering" w:customStyle="1" w:styleId="TableNoteList">
    <w:name w:val="~TableNoteList"/>
    <w:uiPriority w:val="99"/>
    <w:rsid w:val="00CF1AE9"/>
    <w:pPr>
      <w:numPr>
        <w:numId w:val="44"/>
      </w:numPr>
    </w:pPr>
  </w:style>
  <w:style w:type="paragraph" w:customStyle="1" w:styleId="RecomBullet">
    <w:name w:val="~RecomBullet"/>
    <w:basedOn w:val="Normal"/>
    <w:qFormat/>
    <w:rsid w:val="00CF1AE9"/>
    <w:pPr>
      <w:numPr>
        <w:ilvl w:val="3"/>
        <w:numId w:val="49"/>
      </w:numPr>
      <w:spacing w:before="60" w:after="60"/>
    </w:pPr>
    <w:rPr>
      <w:rFonts w:asciiTheme="minorHAnsi" w:eastAsiaTheme="minorHAnsi" w:hAnsiTheme="minorHAnsi" w:cstheme="minorBidi"/>
      <w:sz w:val="22"/>
      <w:szCs w:val="22"/>
    </w:rPr>
  </w:style>
  <w:style w:type="paragraph" w:customStyle="1" w:styleId="ResearchRecomBullet">
    <w:name w:val="~ResearchRecomBullet"/>
    <w:basedOn w:val="Normal"/>
    <w:qFormat/>
    <w:rsid w:val="00CF1AE9"/>
    <w:pPr>
      <w:numPr>
        <w:ilvl w:val="3"/>
        <w:numId w:val="48"/>
      </w:numPr>
      <w:spacing w:before="60" w:after="60"/>
    </w:pPr>
    <w:rPr>
      <w:rFonts w:asciiTheme="minorHAnsi" w:eastAsiaTheme="minorHAnsi" w:hAnsiTheme="minorHAnsi" w:cstheme="minorBidi"/>
      <w:sz w:val="22"/>
      <w:szCs w:val="22"/>
    </w:rPr>
  </w:style>
  <w:style w:type="paragraph" w:customStyle="1" w:styleId="AppHead">
    <w:name w:val="~AppHead"/>
    <w:basedOn w:val="AppendixDivider"/>
    <w:next w:val="Normal"/>
    <w:qFormat/>
    <w:rsid w:val="00CF1AE9"/>
    <w:pPr>
      <w:pageBreakBefore w:val="0"/>
      <w:numPr>
        <w:numId w:val="46"/>
      </w:numPr>
      <w:tabs>
        <w:tab w:val="clear" w:pos="1701"/>
        <w:tab w:val="num" w:pos="567"/>
        <w:tab w:val="num" w:pos="1843"/>
      </w:tabs>
      <w:spacing w:before="300" w:after="0"/>
      <w:ind w:left="1134" w:hanging="454"/>
    </w:pPr>
    <w:rPr>
      <w:sz w:val="32"/>
    </w:rPr>
  </w:style>
  <w:style w:type="paragraph" w:customStyle="1" w:styleId="AppSubHead">
    <w:name w:val="~AppSubHead"/>
    <w:basedOn w:val="AppHead"/>
    <w:next w:val="Normal"/>
    <w:qFormat/>
    <w:rsid w:val="00CF1AE9"/>
    <w:pPr>
      <w:numPr>
        <w:ilvl w:val="1"/>
      </w:numPr>
      <w:tabs>
        <w:tab w:val="clear" w:pos="0"/>
        <w:tab w:val="num" w:pos="1440"/>
      </w:tabs>
      <w:ind w:left="1440" w:hanging="360"/>
    </w:pPr>
  </w:style>
  <w:style w:type="paragraph" w:customStyle="1" w:styleId="AppMinorSubHead">
    <w:name w:val="~AppMinorSubHead"/>
    <w:basedOn w:val="AppSubHead"/>
    <w:next w:val="Normal"/>
    <w:qFormat/>
    <w:rsid w:val="00CF1AE9"/>
    <w:pPr>
      <w:numPr>
        <w:ilvl w:val="2"/>
      </w:numPr>
      <w:tabs>
        <w:tab w:val="clear" w:pos="0"/>
        <w:tab w:val="num" w:pos="2160"/>
      </w:tabs>
      <w:ind w:left="2160" w:hanging="360"/>
    </w:pPr>
    <w:rPr>
      <w:sz w:val="24"/>
      <w:szCs w:val="24"/>
    </w:rPr>
  </w:style>
  <w:style w:type="paragraph" w:customStyle="1" w:styleId="AppLevel4Head">
    <w:name w:val="~AppLevel4Head"/>
    <w:basedOn w:val="AppMinorSubHead"/>
    <w:next w:val="Normal"/>
    <w:qFormat/>
    <w:rsid w:val="00CF1AE9"/>
    <w:pPr>
      <w:numPr>
        <w:ilvl w:val="3"/>
      </w:numPr>
      <w:tabs>
        <w:tab w:val="clear" w:pos="0"/>
        <w:tab w:val="num" w:pos="2880"/>
      </w:tabs>
      <w:ind w:left="2880" w:hanging="360"/>
    </w:pPr>
    <w:rPr>
      <w:sz w:val="22"/>
      <w:szCs w:val="22"/>
    </w:rPr>
  </w:style>
  <w:style w:type="paragraph" w:customStyle="1" w:styleId="HeaderSmall">
    <w:name w:val="~HeaderSmall"/>
    <w:basedOn w:val="Header"/>
    <w:qFormat/>
    <w:rsid w:val="00CF1AE9"/>
    <w:pPr>
      <w:framePr w:hSpace="181" w:wrap="around" w:vAnchor="page" w:hAnchor="margin" w:y="568"/>
      <w:tabs>
        <w:tab w:val="clear" w:pos="4153"/>
        <w:tab w:val="clear" w:pos="8306"/>
        <w:tab w:val="center" w:pos="4513"/>
        <w:tab w:val="right" w:pos="9026"/>
      </w:tabs>
      <w:spacing w:after="0"/>
      <w:suppressOverlap/>
    </w:pPr>
    <w:rPr>
      <w:rFonts w:asciiTheme="minorHAnsi" w:eastAsiaTheme="minorHAnsi" w:hAnsiTheme="minorHAnsi" w:cstheme="minorBidi"/>
      <w:noProof/>
      <w:color w:val="7F7F7F" w:themeColor="text1" w:themeTint="80"/>
      <w:sz w:val="20"/>
      <w:szCs w:val="22"/>
    </w:rPr>
  </w:style>
  <w:style w:type="paragraph" w:customStyle="1" w:styleId="DocOrganisation">
    <w:name w:val="~DocOrganisation"/>
    <w:basedOn w:val="DocType"/>
    <w:qFormat/>
    <w:rsid w:val="00CF1AE9"/>
    <w:pPr>
      <w:framePr w:wrap="around" w:vAnchor="page" w:hAnchor="margin" w:yAlign="top"/>
      <w:suppressOverlap/>
    </w:pPr>
    <w:rPr>
      <w:b/>
      <w:i w:val="0"/>
      <w:sz w:val="56"/>
    </w:rPr>
  </w:style>
  <w:style w:type="character" w:styleId="PlaceholderText">
    <w:name w:val="Placeholder Text"/>
    <w:basedOn w:val="DefaultParagraphFont"/>
    <w:uiPriority w:val="99"/>
    <w:semiHidden/>
    <w:rsid w:val="00CF1AE9"/>
    <w:rPr>
      <w:color w:val="808080"/>
    </w:rPr>
  </w:style>
  <w:style w:type="character" w:styleId="LineNumber">
    <w:name w:val="line number"/>
    <w:basedOn w:val="DefaultParagraphFont"/>
    <w:uiPriority w:val="99"/>
    <w:unhideWhenUsed/>
    <w:rsid w:val="00CF1AE9"/>
  </w:style>
  <w:style w:type="paragraph" w:customStyle="1" w:styleId="TableNoteGRADE">
    <w:name w:val="~TableNoteGRADE"/>
    <w:basedOn w:val="TableNote"/>
    <w:next w:val="Normal"/>
    <w:qFormat/>
    <w:rsid w:val="00CF1AE9"/>
    <w:pPr>
      <w:ind w:left="709" w:hanging="709"/>
    </w:pPr>
  </w:style>
  <w:style w:type="paragraph" w:customStyle="1" w:styleId="TableBullet20">
    <w:name w:val="~TableBullet2"/>
    <w:basedOn w:val="TableBullet1"/>
    <w:qFormat/>
    <w:rsid w:val="00CF1AE9"/>
    <w:pPr>
      <w:numPr>
        <w:ilvl w:val="1"/>
      </w:numPr>
      <w:tabs>
        <w:tab w:val="clear" w:pos="340"/>
        <w:tab w:val="num" w:pos="1440"/>
      </w:tabs>
      <w:ind w:left="1440" w:hanging="360"/>
    </w:pPr>
  </w:style>
  <w:style w:type="paragraph" w:customStyle="1" w:styleId="TableBullet3">
    <w:name w:val="~TableBullet3"/>
    <w:basedOn w:val="TableBullet20"/>
    <w:qFormat/>
    <w:rsid w:val="00CF1AE9"/>
    <w:pPr>
      <w:numPr>
        <w:ilvl w:val="2"/>
      </w:numPr>
      <w:tabs>
        <w:tab w:val="clear" w:pos="510"/>
        <w:tab w:val="num" w:pos="2160"/>
      </w:tabs>
      <w:ind w:left="2160" w:hanging="360"/>
    </w:pPr>
  </w:style>
  <w:style w:type="paragraph" w:customStyle="1" w:styleId="GDGNotes">
    <w:name w:val="~GDGNotes"/>
    <w:basedOn w:val="Normal"/>
    <w:qFormat/>
    <w:rsid w:val="00CF1AE9"/>
    <w:pPr>
      <w:spacing w:before="180"/>
    </w:pPr>
    <w:rPr>
      <w:rFonts w:asciiTheme="minorHAnsi" w:eastAsiaTheme="minorHAnsi" w:hAnsiTheme="minorHAnsi" w:cstheme="minorBidi"/>
      <w:i/>
      <w:color w:val="808080" w:themeColor="background1" w:themeShade="80"/>
      <w:sz w:val="22"/>
      <w:szCs w:val="22"/>
    </w:rPr>
  </w:style>
  <w:style w:type="paragraph" w:customStyle="1" w:styleId="GDGBullet">
    <w:name w:val="~GDGBullet"/>
    <w:basedOn w:val="GDGNotes"/>
    <w:qFormat/>
    <w:rsid w:val="00CF1AE9"/>
    <w:pPr>
      <w:numPr>
        <w:numId w:val="47"/>
      </w:numPr>
      <w:spacing w:before="60" w:after="60"/>
    </w:pPr>
  </w:style>
  <w:style w:type="paragraph" w:customStyle="1" w:styleId="GDGBullet2">
    <w:name w:val="~GDGBullet2"/>
    <w:basedOn w:val="GDGBullet"/>
    <w:qFormat/>
    <w:rsid w:val="00CF1AE9"/>
    <w:pPr>
      <w:numPr>
        <w:ilvl w:val="1"/>
      </w:numPr>
      <w:tabs>
        <w:tab w:val="clear" w:pos="0"/>
        <w:tab w:val="num" w:pos="454"/>
      </w:tabs>
      <w:ind w:left="454" w:hanging="170"/>
    </w:pPr>
  </w:style>
  <w:style w:type="paragraph" w:customStyle="1" w:styleId="RecomHead2">
    <w:name w:val="~RecomHead2"/>
    <w:basedOn w:val="RecomHead1"/>
    <w:qFormat/>
    <w:rsid w:val="00CF1AE9"/>
    <w:pPr>
      <w:numPr>
        <w:ilvl w:val="1"/>
      </w:numPr>
      <w:spacing w:before="120"/>
      <w:ind w:left="1078" w:hanging="624"/>
    </w:pPr>
  </w:style>
  <w:style w:type="paragraph" w:customStyle="1" w:styleId="RecomHead3">
    <w:name w:val="~RecomHead3"/>
    <w:basedOn w:val="RecomHead2"/>
    <w:qFormat/>
    <w:rsid w:val="00CF1AE9"/>
    <w:pPr>
      <w:numPr>
        <w:ilvl w:val="2"/>
      </w:numPr>
      <w:ind w:left="1872" w:hanging="851"/>
    </w:pPr>
    <w:rPr>
      <w:b w:val="0"/>
    </w:rPr>
  </w:style>
  <w:style w:type="paragraph" w:customStyle="1" w:styleId="RecomSubBullet">
    <w:name w:val="~RecomSubBullet"/>
    <w:basedOn w:val="RecomBullet"/>
    <w:qFormat/>
    <w:rsid w:val="00CF1AE9"/>
    <w:pPr>
      <w:numPr>
        <w:ilvl w:val="4"/>
      </w:numPr>
    </w:pPr>
  </w:style>
  <w:style w:type="paragraph" w:customStyle="1" w:styleId="ResearchRecomHead2">
    <w:name w:val="~ResearchRecomHead2"/>
    <w:basedOn w:val="ResearchRecomHead1"/>
    <w:next w:val="ResearchRecomHead3"/>
    <w:qFormat/>
    <w:rsid w:val="00CF1AE9"/>
    <w:pPr>
      <w:numPr>
        <w:ilvl w:val="1"/>
      </w:numPr>
      <w:spacing w:before="120"/>
    </w:pPr>
  </w:style>
  <w:style w:type="paragraph" w:customStyle="1" w:styleId="ResearchRecomHead3">
    <w:name w:val="~ResearchRecomHead3"/>
    <w:basedOn w:val="ResearchRecomHead2"/>
    <w:next w:val="RecomHead3"/>
    <w:qFormat/>
    <w:rsid w:val="00CF1AE9"/>
    <w:pPr>
      <w:numPr>
        <w:ilvl w:val="2"/>
      </w:numPr>
    </w:pPr>
    <w:rPr>
      <w:b w:val="0"/>
    </w:rPr>
  </w:style>
  <w:style w:type="paragraph" w:customStyle="1" w:styleId="ResearchRecomSubBullet">
    <w:name w:val="~ResearchRecomSubBullet"/>
    <w:basedOn w:val="ResearchRecomBullet"/>
    <w:qFormat/>
    <w:rsid w:val="00CF1AE9"/>
    <w:pPr>
      <w:numPr>
        <w:ilvl w:val="4"/>
      </w:numPr>
    </w:pPr>
  </w:style>
  <w:style w:type="table" w:customStyle="1" w:styleId="TableGrid1">
    <w:name w:val="Table Grid1"/>
    <w:basedOn w:val="TableNormal"/>
    <w:next w:val="TableGrid"/>
    <w:uiPriority w:val="59"/>
    <w:rsid w:val="00CF1AE9"/>
    <w:pPr>
      <w:ind w:left="1304" w:hanging="567"/>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CF1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1AE9"/>
    <w:rPr>
      <w:color w:val="605E5C"/>
      <w:shd w:val="clear" w:color="auto" w:fill="E1DFDD"/>
    </w:rPr>
  </w:style>
  <w:style w:type="paragraph" w:styleId="NormalWeb">
    <w:name w:val="Normal (Web)"/>
    <w:basedOn w:val="Normal"/>
    <w:uiPriority w:val="99"/>
    <w:unhideWhenUsed/>
    <w:rsid w:val="00CF1AE9"/>
    <w:pPr>
      <w:spacing w:before="100" w:beforeAutospacing="1" w:after="100" w:afterAutospacing="1"/>
    </w:pPr>
    <w:rPr>
      <w:lang w:eastAsia="en-GB"/>
    </w:rPr>
  </w:style>
  <w:style w:type="paragraph" w:customStyle="1" w:styleId="Paragraphnonumbers">
    <w:name w:val="Paragraph no numbers"/>
    <w:basedOn w:val="Normal"/>
    <w:uiPriority w:val="99"/>
    <w:qFormat/>
    <w:rsid w:val="00CF1AE9"/>
    <w:pPr>
      <w:spacing w:after="240" w:line="276" w:lineRule="auto"/>
    </w:pPr>
    <w:rPr>
      <w:rFonts w:ascii="Arial" w:hAnsi="Arial"/>
      <w:lang w:eastAsia="en-GB"/>
    </w:rPr>
  </w:style>
  <w:style w:type="character" w:customStyle="1" w:styleId="TableTextLeftChar">
    <w:name w:val="~TableTextLeft Char"/>
    <w:link w:val="TableTextLeft"/>
    <w:locked/>
    <w:rsid w:val="00CF1AE9"/>
    <w:rPr>
      <w:rFonts w:asciiTheme="minorHAnsi" w:eastAsiaTheme="minorHAnsi" w:hAnsiTheme="minorHAnsi" w:cstheme="minorBidi"/>
      <w:szCs w:val="22"/>
      <w:lang w:eastAsia="en-US"/>
    </w:rPr>
  </w:style>
  <w:style w:type="paragraph" w:customStyle="1" w:styleId="paragraph0">
    <w:name w:val="paragraph"/>
    <w:basedOn w:val="Normal"/>
    <w:rsid w:val="00CF1AE9"/>
    <w:pPr>
      <w:spacing w:before="100" w:beforeAutospacing="1" w:after="100" w:afterAutospacing="1"/>
    </w:pPr>
    <w:rPr>
      <w:lang w:eastAsia="en-GB"/>
    </w:rPr>
  </w:style>
  <w:style w:type="character" w:customStyle="1" w:styleId="normaltextrun">
    <w:name w:val="normaltextrun"/>
    <w:basedOn w:val="DefaultParagraphFont"/>
    <w:rsid w:val="00CF1AE9"/>
  </w:style>
  <w:style w:type="character" w:customStyle="1" w:styleId="eop">
    <w:name w:val="eop"/>
    <w:basedOn w:val="DefaultParagraphFont"/>
    <w:rsid w:val="00CF1AE9"/>
  </w:style>
  <w:style w:type="character" w:customStyle="1" w:styleId="cf01">
    <w:name w:val="cf01"/>
    <w:basedOn w:val="DefaultParagraphFont"/>
    <w:rsid w:val="00CF1AE9"/>
    <w:rPr>
      <w:rFonts w:ascii="Segoe UI" w:hAnsi="Segoe UI" w:cs="Segoe UI" w:hint="default"/>
      <w:b/>
      <w:bCs/>
      <w:sz w:val="18"/>
      <w:szCs w:val="18"/>
      <w:shd w:val="clear" w:color="auto" w:fill="FFFFFF"/>
    </w:rPr>
  </w:style>
  <w:style w:type="paragraph" w:customStyle="1" w:styleId="msonormal0">
    <w:name w:val="msonormal"/>
    <w:basedOn w:val="Normal"/>
    <w:rsid w:val="00CF1AE9"/>
    <w:pPr>
      <w:spacing w:before="100" w:beforeAutospacing="1" w:after="100" w:afterAutospacing="1"/>
    </w:pPr>
    <w:rPr>
      <w:lang w:eastAsia="en-GB"/>
    </w:rPr>
  </w:style>
  <w:style w:type="character" w:customStyle="1" w:styleId="textrun">
    <w:name w:val="textrun"/>
    <w:basedOn w:val="DefaultParagraphFont"/>
    <w:rsid w:val="00CF1AE9"/>
  </w:style>
  <w:style w:type="character" w:customStyle="1" w:styleId="linebreakblob">
    <w:name w:val="linebreakblob"/>
    <w:basedOn w:val="DefaultParagraphFont"/>
    <w:rsid w:val="00CF1AE9"/>
  </w:style>
  <w:style w:type="character" w:customStyle="1" w:styleId="scxw145019420">
    <w:name w:val="scxw145019420"/>
    <w:basedOn w:val="DefaultParagraphFont"/>
    <w:rsid w:val="00CF1AE9"/>
  </w:style>
  <w:style w:type="paragraph" w:customStyle="1" w:styleId="outlineelement">
    <w:name w:val="outlineelement"/>
    <w:basedOn w:val="Normal"/>
    <w:rsid w:val="00CF1AE9"/>
    <w:pPr>
      <w:spacing w:before="100" w:beforeAutospacing="1" w:after="100" w:afterAutospacing="1"/>
    </w:pPr>
    <w:rPr>
      <w:lang w:eastAsia="en-GB"/>
    </w:rPr>
  </w:style>
  <w:style w:type="character" w:customStyle="1" w:styleId="scxw57943972">
    <w:name w:val="scxw57943972"/>
    <w:basedOn w:val="DefaultParagraphFont"/>
    <w:rsid w:val="00CF1AE9"/>
  </w:style>
  <w:style w:type="character" w:customStyle="1" w:styleId="fieldrange">
    <w:name w:val="fieldrange"/>
    <w:basedOn w:val="DefaultParagraphFont"/>
    <w:rsid w:val="00CF1AE9"/>
  </w:style>
  <w:style w:type="character" w:customStyle="1" w:styleId="scxw142789637">
    <w:name w:val="scxw142789637"/>
    <w:basedOn w:val="DefaultParagraphFont"/>
    <w:rsid w:val="00CF1AE9"/>
  </w:style>
  <w:style w:type="character" w:customStyle="1" w:styleId="scxw37144944">
    <w:name w:val="scxw37144944"/>
    <w:basedOn w:val="DefaultParagraphFont"/>
    <w:rsid w:val="00CF1AE9"/>
  </w:style>
  <w:style w:type="paragraph" w:customStyle="1" w:styleId="pf0">
    <w:name w:val="pf0"/>
    <w:basedOn w:val="Normal"/>
    <w:rsid w:val="00CF1AE9"/>
    <w:pPr>
      <w:spacing w:before="100" w:beforeAutospacing="1" w:after="100" w:afterAutospacing="1"/>
    </w:pPr>
    <w:rPr>
      <w:lang w:eastAsia="en-GB"/>
    </w:rPr>
  </w:style>
  <w:style w:type="character" w:customStyle="1" w:styleId="cf21">
    <w:name w:val="cf21"/>
    <w:basedOn w:val="DefaultParagraphFont"/>
    <w:rsid w:val="00CF1AE9"/>
    <w:rPr>
      <w:rFonts w:ascii="Segoe UI" w:hAnsi="Segoe UI" w:cs="Segoe UI" w:hint="default"/>
      <w:i/>
      <w:iCs/>
      <w:color w:val="005288"/>
      <w:sz w:val="18"/>
      <w:szCs w:val="18"/>
    </w:rPr>
  </w:style>
  <w:style w:type="paragraph" w:styleId="BodyText">
    <w:name w:val="Body Text"/>
    <w:basedOn w:val="Normal"/>
    <w:link w:val="BodyTextChar"/>
    <w:qFormat/>
    <w:rsid w:val="00CF1AE9"/>
    <w:pPr>
      <w:spacing w:after="280" w:line="360" w:lineRule="atLeast"/>
    </w:pPr>
    <w:rPr>
      <w:rFonts w:ascii="Arial" w:eastAsiaTheme="minorHAnsi" w:hAnsi="Arial" w:cstheme="minorBidi"/>
      <w:color w:val="231F20"/>
    </w:rPr>
  </w:style>
  <w:style w:type="character" w:customStyle="1" w:styleId="BodyTextChar">
    <w:name w:val="Body Text Char"/>
    <w:basedOn w:val="DefaultParagraphFont"/>
    <w:link w:val="BodyText"/>
    <w:rsid w:val="00CF1AE9"/>
    <w:rPr>
      <w:rFonts w:ascii="Arial" w:eastAsiaTheme="minorHAnsi" w:hAnsi="Arial" w:cstheme="minorBidi"/>
      <w:color w:val="231F20"/>
      <w:sz w:val="24"/>
      <w:szCs w:val="24"/>
      <w:lang w:eastAsia="en-US"/>
    </w:rPr>
  </w:style>
  <w:style w:type="paragraph" w:styleId="Subtitle">
    <w:name w:val="Subtitle"/>
    <w:basedOn w:val="Normal"/>
    <w:next w:val="Date"/>
    <w:link w:val="SubtitleChar"/>
    <w:uiPriority w:val="19"/>
    <w:qFormat/>
    <w:rsid w:val="00CF1AE9"/>
    <w:pPr>
      <w:numPr>
        <w:ilvl w:val="1"/>
      </w:numPr>
      <w:spacing w:after="400"/>
      <w:contextualSpacing/>
    </w:pPr>
    <w:rPr>
      <w:rFonts w:ascii="Arial" w:eastAsiaTheme="minorEastAsia" w:hAnsi="Arial" w:cstheme="minorBidi"/>
      <w:color w:val="005EB8"/>
      <w:sz w:val="28"/>
    </w:rPr>
  </w:style>
  <w:style w:type="character" w:customStyle="1" w:styleId="SubtitleChar">
    <w:name w:val="Subtitle Char"/>
    <w:basedOn w:val="DefaultParagraphFont"/>
    <w:link w:val="Subtitle"/>
    <w:uiPriority w:val="19"/>
    <w:rsid w:val="00CF1AE9"/>
    <w:rPr>
      <w:rFonts w:ascii="Arial" w:eastAsiaTheme="minorEastAsia" w:hAnsi="Arial" w:cstheme="minorBidi"/>
      <w:color w:val="005EB8"/>
      <w:sz w:val="28"/>
      <w:szCs w:val="24"/>
      <w:lang w:eastAsia="en-US"/>
    </w:rPr>
  </w:style>
  <w:style w:type="paragraph" w:styleId="Date">
    <w:name w:val="Date"/>
    <w:basedOn w:val="Normal"/>
    <w:next w:val="Normal"/>
    <w:link w:val="DateChar"/>
    <w:uiPriority w:val="19"/>
    <w:qFormat/>
    <w:rsid w:val="00CF1AE9"/>
    <w:rPr>
      <w:rFonts w:ascii="Arial" w:eastAsiaTheme="minorHAnsi" w:hAnsi="Arial" w:cstheme="minorBidi"/>
      <w:color w:val="231F20"/>
    </w:rPr>
  </w:style>
  <w:style w:type="character" w:customStyle="1" w:styleId="DateChar">
    <w:name w:val="Date Char"/>
    <w:basedOn w:val="DefaultParagraphFont"/>
    <w:link w:val="Date"/>
    <w:uiPriority w:val="19"/>
    <w:rsid w:val="00CF1AE9"/>
    <w:rPr>
      <w:rFonts w:ascii="Arial" w:eastAsiaTheme="minorHAnsi" w:hAnsi="Arial" w:cstheme="minorBidi"/>
      <w:color w:val="231F20"/>
      <w:sz w:val="24"/>
      <w:szCs w:val="24"/>
      <w:lang w:eastAsia="en-US"/>
    </w:rPr>
  </w:style>
  <w:style w:type="paragraph" w:styleId="ListBullet">
    <w:name w:val="List Bullet"/>
    <w:basedOn w:val="BodyText"/>
    <w:uiPriority w:val="14"/>
    <w:qFormat/>
    <w:rsid w:val="00CF1AE9"/>
    <w:pPr>
      <w:numPr>
        <w:numId w:val="50"/>
      </w:numPr>
      <w:spacing w:after="50"/>
    </w:pPr>
  </w:style>
  <w:style w:type="paragraph" w:styleId="ListBullet2">
    <w:name w:val="List Bullet 2"/>
    <w:basedOn w:val="BodyText"/>
    <w:uiPriority w:val="14"/>
    <w:qFormat/>
    <w:rsid w:val="00CF1AE9"/>
    <w:pPr>
      <w:numPr>
        <w:ilvl w:val="1"/>
        <w:numId w:val="50"/>
      </w:numPr>
      <w:spacing w:after="50"/>
    </w:pPr>
  </w:style>
  <w:style w:type="paragraph" w:styleId="ListBullet3">
    <w:name w:val="List Bullet 3"/>
    <w:basedOn w:val="BodyText"/>
    <w:uiPriority w:val="99"/>
    <w:qFormat/>
    <w:rsid w:val="00CF1AE9"/>
    <w:pPr>
      <w:numPr>
        <w:ilvl w:val="2"/>
        <w:numId w:val="50"/>
      </w:numPr>
      <w:tabs>
        <w:tab w:val="clear" w:pos="1072"/>
        <w:tab w:val="num" w:pos="360"/>
      </w:tabs>
      <w:ind w:left="0" w:firstLine="0"/>
      <w:contextualSpacing/>
    </w:pPr>
  </w:style>
  <w:style w:type="paragraph" w:styleId="ListBullet4">
    <w:name w:val="List Bullet 4"/>
    <w:basedOn w:val="BodyText"/>
    <w:uiPriority w:val="99"/>
    <w:rsid w:val="00CF1AE9"/>
    <w:pPr>
      <w:numPr>
        <w:ilvl w:val="3"/>
        <w:numId w:val="50"/>
      </w:numPr>
      <w:tabs>
        <w:tab w:val="clear" w:pos="1429"/>
        <w:tab w:val="num" w:pos="360"/>
      </w:tabs>
      <w:ind w:left="0" w:firstLine="0"/>
      <w:contextualSpacing/>
    </w:pPr>
  </w:style>
  <w:style w:type="paragraph" w:styleId="ListBullet5">
    <w:name w:val="List Bullet 5"/>
    <w:basedOn w:val="BodyText"/>
    <w:uiPriority w:val="99"/>
    <w:rsid w:val="00CF1AE9"/>
    <w:pPr>
      <w:numPr>
        <w:ilvl w:val="4"/>
        <w:numId w:val="50"/>
      </w:numPr>
      <w:tabs>
        <w:tab w:val="clear" w:pos="1786"/>
        <w:tab w:val="num" w:pos="360"/>
      </w:tabs>
      <w:ind w:left="0" w:firstLine="0"/>
      <w:contextualSpacing/>
    </w:pPr>
  </w:style>
  <w:style w:type="paragraph" w:styleId="ListContinue">
    <w:name w:val="List Continue"/>
    <w:basedOn w:val="BodyText"/>
    <w:uiPriority w:val="16"/>
    <w:qFormat/>
    <w:rsid w:val="00CF1AE9"/>
    <w:pPr>
      <w:spacing w:after="50"/>
      <w:ind w:left="851"/>
    </w:pPr>
  </w:style>
  <w:style w:type="paragraph" w:styleId="ListContinue2">
    <w:name w:val="List Continue 2"/>
    <w:basedOn w:val="BodyText"/>
    <w:uiPriority w:val="16"/>
    <w:qFormat/>
    <w:rsid w:val="00CF1AE9"/>
    <w:pPr>
      <w:spacing w:after="50"/>
      <w:ind w:left="1134"/>
    </w:pPr>
  </w:style>
  <w:style w:type="paragraph" w:styleId="ListContinue3">
    <w:name w:val="List Continue 3"/>
    <w:basedOn w:val="BodyText"/>
    <w:uiPriority w:val="16"/>
    <w:qFormat/>
    <w:rsid w:val="00CF1AE9"/>
    <w:pPr>
      <w:spacing w:after="50"/>
      <w:ind w:left="1021"/>
    </w:pPr>
  </w:style>
  <w:style w:type="paragraph" w:styleId="ListContinue4">
    <w:name w:val="List Continue 4"/>
    <w:basedOn w:val="BodyText"/>
    <w:uiPriority w:val="16"/>
    <w:rsid w:val="00CF1AE9"/>
    <w:pPr>
      <w:spacing w:after="50"/>
      <w:ind w:left="1474"/>
    </w:pPr>
  </w:style>
  <w:style w:type="paragraph" w:styleId="ListContinue5">
    <w:name w:val="List Continue 5"/>
    <w:basedOn w:val="BodyText"/>
    <w:uiPriority w:val="16"/>
    <w:rsid w:val="00CF1AE9"/>
    <w:pPr>
      <w:spacing w:after="50"/>
      <w:ind w:left="1928"/>
    </w:pPr>
  </w:style>
  <w:style w:type="paragraph" w:styleId="ListNumber">
    <w:name w:val="List Number"/>
    <w:basedOn w:val="BodyText"/>
    <w:uiPriority w:val="16"/>
    <w:qFormat/>
    <w:rsid w:val="00CF1AE9"/>
    <w:pPr>
      <w:numPr>
        <w:numId w:val="51"/>
      </w:numPr>
      <w:spacing w:after="50"/>
    </w:pPr>
  </w:style>
  <w:style w:type="paragraph" w:styleId="ListNumber2">
    <w:name w:val="List Number 2"/>
    <w:basedOn w:val="BodyText"/>
    <w:uiPriority w:val="16"/>
    <w:qFormat/>
    <w:rsid w:val="00CF1AE9"/>
    <w:pPr>
      <w:numPr>
        <w:ilvl w:val="1"/>
        <w:numId w:val="51"/>
      </w:numPr>
      <w:spacing w:after="50"/>
    </w:pPr>
  </w:style>
  <w:style w:type="paragraph" w:styleId="ListNumber3">
    <w:name w:val="List Number 3"/>
    <w:basedOn w:val="BodyText"/>
    <w:uiPriority w:val="16"/>
    <w:qFormat/>
    <w:rsid w:val="00CF1AE9"/>
    <w:pPr>
      <w:numPr>
        <w:ilvl w:val="2"/>
        <w:numId w:val="51"/>
      </w:numPr>
      <w:spacing w:after="50"/>
    </w:pPr>
  </w:style>
  <w:style w:type="paragraph" w:styleId="ListNumber4">
    <w:name w:val="List Number 4"/>
    <w:basedOn w:val="BodyText"/>
    <w:uiPriority w:val="99"/>
    <w:rsid w:val="00CF1AE9"/>
    <w:pPr>
      <w:numPr>
        <w:ilvl w:val="3"/>
        <w:numId w:val="51"/>
      </w:numPr>
      <w:tabs>
        <w:tab w:val="clear" w:pos="1429"/>
        <w:tab w:val="num" w:pos="360"/>
      </w:tabs>
      <w:ind w:left="0" w:firstLine="0"/>
      <w:contextualSpacing/>
    </w:pPr>
  </w:style>
  <w:style w:type="paragraph" w:styleId="ListNumber5">
    <w:name w:val="List Number 5"/>
    <w:basedOn w:val="BodyText"/>
    <w:uiPriority w:val="99"/>
    <w:rsid w:val="00CF1AE9"/>
    <w:pPr>
      <w:numPr>
        <w:ilvl w:val="4"/>
        <w:numId w:val="51"/>
      </w:numPr>
      <w:tabs>
        <w:tab w:val="clear" w:pos="1786"/>
        <w:tab w:val="num" w:pos="360"/>
      </w:tabs>
      <w:ind w:left="0" w:firstLine="0"/>
      <w:contextualSpacing/>
    </w:pPr>
  </w:style>
  <w:style w:type="numbering" w:customStyle="1" w:styleId="NHSBullets">
    <w:name w:val="NHS Bullets"/>
    <w:basedOn w:val="NoList"/>
    <w:uiPriority w:val="99"/>
    <w:rsid w:val="00CF1AE9"/>
    <w:pPr>
      <w:numPr>
        <w:numId w:val="50"/>
      </w:numPr>
    </w:pPr>
  </w:style>
  <w:style w:type="numbering" w:customStyle="1" w:styleId="NHSListNumbers">
    <w:name w:val="NHS List Numbers"/>
    <w:basedOn w:val="NHSBullets"/>
    <w:uiPriority w:val="99"/>
    <w:rsid w:val="00CF1AE9"/>
    <w:pPr>
      <w:numPr>
        <w:numId w:val="51"/>
      </w:numPr>
    </w:pPr>
  </w:style>
  <w:style w:type="paragraph" w:customStyle="1" w:styleId="BodyTextNoSpacing">
    <w:name w:val="Body Text No Spacing"/>
    <w:basedOn w:val="BodyText"/>
    <w:qFormat/>
    <w:rsid w:val="00CF1AE9"/>
    <w:pPr>
      <w:spacing w:after="0"/>
    </w:pPr>
  </w:style>
  <w:style w:type="paragraph" w:customStyle="1" w:styleId="TableText0">
    <w:name w:val="Table Text"/>
    <w:basedOn w:val="Normal"/>
    <w:uiPriority w:val="17"/>
    <w:qFormat/>
    <w:rsid w:val="00CF1AE9"/>
    <w:rPr>
      <w:rFonts w:ascii="Arial" w:eastAsiaTheme="minorHAnsi" w:hAnsi="Arial" w:cstheme="minorBidi"/>
      <w:color w:val="231F20"/>
    </w:rPr>
  </w:style>
  <w:style w:type="paragraph" w:customStyle="1" w:styleId="TableTitle">
    <w:name w:val="Table Title"/>
    <w:basedOn w:val="TableText0"/>
    <w:next w:val="TableText0"/>
    <w:uiPriority w:val="16"/>
    <w:qFormat/>
    <w:rsid w:val="00CF1AE9"/>
    <w:rPr>
      <w:b/>
    </w:rPr>
  </w:style>
  <w:style w:type="paragraph" w:customStyle="1" w:styleId="TableBullet">
    <w:name w:val="Table Bullet"/>
    <w:basedOn w:val="TableText0"/>
    <w:uiPriority w:val="18"/>
    <w:qFormat/>
    <w:rsid w:val="00CF1AE9"/>
    <w:pPr>
      <w:numPr>
        <w:numId w:val="52"/>
      </w:numPr>
    </w:pPr>
  </w:style>
  <w:style w:type="paragraph" w:customStyle="1" w:styleId="TableBullet2">
    <w:name w:val="Table Bullet 2"/>
    <w:basedOn w:val="TableBullet"/>
    <w:uiPriority w:val="18"/>
    <w:qFormat/>
    <w:rsid w:val="00CF1AE9"/>
    <w:pPr>
      <w:numPr>
        <w:ilvl w:val="1"/>
      </w:numPr>
    </w:pPr>
  </w:style>
  <w:style w:type="numbering" w:customStyle="1" w:styleId="NHSTableBullets">
    <w:name w:val="NHS Table Bullets"/>
    <w:basedOn w:val="NoList"/>
    <w:uiPriority w:val="99"/>
    <w:rsid w:val="00CF1AE9"/>
    <w:pPr>
      <w:numPr>
        <w:numId w:val="52"/>
      </w:numPr>
    </w:pPr>
  </w:style>
  <w:style w:type="paragraph" w:customStyle="1" w:styleId="LastBullet">
    <w:name w:val="Last Bullet"/>
    <w:basedOn w:val="ListBullet"/>
    <w:next w:val="BodyText"/>
    <w:uiPriority w:val="15"/>
    <w:qFormat/>
    <w:rsid w:val="00CF1AE9"/>
    <w:pPr>
      <w:spacing w:after="280"/>
    </w:pPr>
  </w:style>
  <w:style w:type="paragraph" w:customStyle="1" w:styleId="LastBullet2">
    <w:name w:val="Last Bullet 2"/>
    <w:basedOn w:val="ListBullet2"/>
    <w:next w:val="BodyText"/>
    <w:uiPriority w:val="15"/>
    <w:qFormat/>
    <w:rsid w:val="00CF1AE9"/>
    <w:pPr>
      <w:spacing w:after="280"/>
      <w:ind w:left="1135" w:hanging="284"/>
    </w:pPr>
  </w:style>
  <w:style w:type="paragraph" w:customStyle="1" w:styleId="Heading1Numbered">
    <w:name w:val="Heading 1 Numbered"/>
    <w:basedOn w:val="Heading1"/>
    <w:next w:val="BodyText"/>
    <w:uiPriority w:val="9"/>
    <w:qFormat/>
    <w:rsid w:val="00CF1AE9"/>
    <w:pPr>
      <w:keepLines/>
      <w:numPr>
        <w:numId w:val="53"/>
      </w:numPr>
      <w:spacing w:before="300" w:after="60" w:line="780" w:lineRule="exact"/>
      <w:contextualSpacing/>
    </w:pPr>
    <w:rPr>
      <w:rFonts w:eastAsiaTheme="majorEastAsia" w:cstheme="majorBidi"/>
      <w:b w:val="0"/>
      <w:bCs w:val="0"/>
      <w:color w:val="005EB8"/>
      <w:kern w:val="0"/>
    </w:rPr>
  </w:style>
  <w:style w:type="paragraph" w:customStyle="1" w:styleId="Heading2Numbered">
    <w:name w:val="Heading 2 Numbered"/>
    <w:basedOn w:val="Heading2"/>
    <w:next w:val="BodyText"/>
    <w:uiPriority w:val="9"/>
    <w:qFormat/>
    <w:rsid w:val="00CF1AE9"/>
    <w:pPr>
      <w:keepLines/>
      <w:numPr>
        <w:ilvl w:val="1"/>
        <w:numId w:val="53"/>
      </w:numPr>
      <w:spacing w:before="120" w:line="240" w:lineRule="auto"/>
      <w:jc w:val="center"/>
    </w:pPr>
    <w:rPr>
      <w:rFonts w:eastAsiaTheme="majorEastAsia" w:cstheme="majorBidi"/>
      <w:bCs w:val="0"/>
      <w:color w:val="FFFFFF" w:themeColor="background1"/>
      <w:szCs w:val="26"/>
    </w:rPr>
  </w:style>
  <w:style w:type="paragraph" w:customStyle="1" w:styleId="Heading3Numbered">
    <w:name w:val="Heading 3 Numbered"/>
    <w:basedOn w:val="Heading3"/>
    <w:next w:val="BodyText"/>
    <w:uiPriority w:val="9"/>
    <w:qFormat/>
    <w:rsid w:val="00CF1AE9"/>
    <w:pPr>
      <w:keepLines/>
      <w:numPr>
        <w:ilvl w:val="2"/>
        <w:numId w:val="53"/>
      </w:numPr>
      <w:spacing w:before="300" w:line="240" w:lineRule="auto"/>
    </w:pPr>
    <w:rPr>
      <w:rFonts w:eastAsiaTheme="majorEastAsia" w:cstheme="majorBidi"/>
      <w:bCs w:val="0"/>
      <w:color w:val="231F20"/>
      <w:sz w:val="24"/>
    </w:rPr>
  </w:style>
  <w:style w:type="numbering" w:customStyle="1" w:styleId="NHSHeadings">
    <w:name w:val="NHS Headings"/>
    <w:basedOn w:val="NoList"/>
    <w:uiPriority w:val="99"/>
    <w:rsid w:val="00CF1AE9"/>
    <w:pPr>
      <w:numPr>
        <w:numId w:val="53"/>
      </w:numPr>
    </w:pPr>
  </w:style>
  <w:style w:type="numbering" w:customStyle="1" w:styleId="NHSBodyText">
    <w:name w:val="NHS Body Text"/>
    <w:basedOn w:val="NoList"/>
    <w:uiPriority w:val="99"/>
    <w:rsid w:val="00CF1AE9"/>
    <w:pPr>
      <w:numPr>
        <w:numId w:val="54"/>
      </w:numPr>
    </w:pPr>
  </w:style>
  <w:style w:type="paragraph" w:styleId="BodyText2">
    <w:name w:val="Body Text 2"/>
    <w:basedOn w:val="BodyText"/>
    <w:link w:val="BodyText2Char"/>
    <w:qFormat/>
    <w:rsid w:val="00CF1AE9"/>
    <w:pPr>
      <w:numPr>
        <w:numId w:val="54"/>
      </w:numPr>
    </w:pPr>
  </w:style>
  <w:style w:type="character" w:customStyle="1" w:styleId="BodyText2Char">
    <w:name w:val="Body Text 2 Char"/>
    <w:basedOn w:val="DefaultParagraphFont"/>
    <w:link w:val="BodyText2"/>
    <w:rsid w:val="00CF1AE9"/>
    <w:rPr>
      <w:rFonts w:ascii="Arial" w:eastAsiaTheme="minorHAnsi" w:hAnsi="Arial" w:cstheme="minorBidi"/>
      <w:color w:val="231F20"/>
      <w:sz w:val="24"/>
      <w:szCs w:val="24"/>
      <w:lang w:eastAsia="en-US"/>
    </w:rPr>
  </w:style>
  <w:style w:type="character" w:customStyle="1" w:styleId="Highlight">
    <w:name w:val="Highlight"/>
    <w:basedOn w:val="DefaultParagraphFont"/>
    <w:uiPriority w:val="1"/>
    <w:qFormat/>
    <w:rsid w:val="00CF1AE9"/>
    <w:rPr>
      <w:color w:val="41B6E6"/>
    </w:rPr>
  </w:style>
  <w:style w:type="paragraph" w:customStyle="1" w:styleId="IntroText0">
    <w:name w:val="Intro Text"/>
    <w:basedOn w:val="BodyText"/>
    <w:next w:val="BodyText"/>
    <w:qFormat/>
    <w:rsid w:val="00CF1AE9"/>
    <w:pPr>
      <w:spacing w:after="0" w:line="400" w:lineRule="exact"/>
    </w:pPr>
    <w:rPr>
      <w:color w:val="005EB8"/>
      <w:sz w:val="28"/>
    </w:rPr>
  </w:style>
  <w:style w:type="table" w:customStyle="1" w:styleId="NHSTableBlue">
    <w:name w:val="NHS Table Blue"/>
    <w:basedOn w:val="NHSTableDarkBlue"/>
    <w:uiPriority w:val="99"/>
    <w:rsid w:val="00CF1AE9"/>
    <w:tblPr/>
    <w:tblStylePr w:type="firstRow">
      <w:rPr>
        <w:rFonts w:ascii="Inter" w:hAnsi="Inter"/>
        <w:b/>
        <w:i w:val="0"/>
        <w:color w:val="FFFFFF"/>
        <w:sz w:val="24"/>
      </w:rPr>
      <w:tblPr/>
      <w:tcPr>
        <w:tcBorders>
          <w:top w:val="nil"/>
          <w:left w:val="nil"/>
          <w:bottom w:val="nil"/>
          <w:right w:val="nil"/>
          <w:insideH w:val="nil"/>
          <w:insideV w:val="nil"/>
          <w:tl2br w:val="nil"/>
          <w:tr2bl w:val="nil"/>
        </w:tcBorders>
        <w:shd w:val="clear" w:color="auto" w:fill="003087"/>
      </w:tcPr>
    </w:tblStylePr>
    <w:tblStylePr w:type="band1Horz">
      <w:tblPr/>
      <w:tcPr>
        <w:tcBorders>
          <w:top w:val="nil"/>
          <w:left w:val="nil"/>
          <w:bottom w:val="nil"/>
          <w:right w:val="nil"/>
          <w:insideH w:val="nil"/>
          <w:insideV w:val="single" w:sz="4" w:space="0" w:color="005EB8"/>
          <w:tl2br w:val="nil"/>
          <w:tr2bl w:val="nil"/>
        </w:tcBorders>
        <w:shd w:val="clear" w:color="auto" w:fill="CCD6E7"/>
      </w:tcPr>
    </w:tblStylePr>
  </w:style>
  <w:style w:type="table" w:customStyle="1" w:styleId="NHSTableBrightBlue">
    <w:name w:val="NHS Table Bright Blue"/>
    <w:basedOn w:val="NHSTableDarkBlue"/>
    <w:uiPriority w:val="99"/>
    <w:rsid w:val="00CF1AE9"/>
    <w:tblPr>
      <w:tblBorders>
        <w:insideH w:val="single" w:sz="4" w:space="0" w:color="0072CE"/>
        <w:insideV w:val="single" w:sz="4" w:space="0" w:color="0072CE"/>
      </w:tblBorders>
    </w:tblPr>
    <w:tblStylePr w:type="firstRow">
      <w:rPr>
        <w:rFonts w:ascii="Inter" w:hAnsi="Inter"/>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sz="4" w:space="0" w:color="0072CE"/>
          <w:tl2br w:val="nil"/>
          <w:tr2bl w:val="nil"/>
        </w:tcBorders>
        <w:shd w:val="clear" w:color="auto" w:fill="CCE3F5"/>
      </w:tcPr>
    </w:tblStylePr>
  </w:style>
  <w:style w:type="table" w:customStyle="1" w:styleId="NHSTableGreen">
    <w:name w:val="NHS Table Green"/>
    <w:basedOn w:val="NHSTableDarkBlue"/>
    <w:uiPriority w:val="99"/>
    <w:rsid w:val="00CF1AE9"/>
    <w:tblPr>
      <w:tblBorders>
        <w:insideH w:val="single" w:sz="4" w:space="0" w:color="009639"/>
        <w:insideV w:val="single" w:sz="4" w:space="0" w:color="009639"/>
      </w:tblBorders>
    </w:tblPr>
    <w:tblStylePr w:type="firstRow">
      <w:rPr>
        <w:rFonts w:ascii="Inter" w:hAnsi="Inter"/>
        <w:b/>
        <w:i w:val="0"/>
        <w:color w:val="FFFFFF"/>
        <w:sz w:val="24"/>
      </w:rPr>
      <w:tblPr/>
      <w:tcPr>
        <w:tcBorders>
          <w:top w:val="nil"/>
          <w:left w:val="nil"/>
          <w:bottom w:val="nil"/>
          <w:right w:val="nil"/>
          <w:insideH w:val="nil"/>
          <w:insideV w:val="nil"/>
          <w:tl2br w:val="nil"/>
          <w:tr2bl w:val="nil"/>
        </w:tcBorders>
        <w:shd w:val="clear" w:color="auto" w:fill="009639"/>
      </w:tcPr>
    </w:tblStylePr>
    <w:tblStylePr w:type="band1Horz">
      <w:tblPr/>
      <w:tcPr>
        <w:tcBorders>
          <w:top w:val="nil"/>
          <w:left w:val="nil"/>
          <w:bottom w:val="nil"/>
          <w:right w:val="nil"/>
          <w:insideH w:val="nil"/>
          <w:insideV w:val="single" w:sz="4" w:space="0" w:color="009639"/>
          <w:tl2br w:val="nil"/>
          <w:tr2bl w:val="nil"/>
        </w:tcBorders>
        <w:shd w:val="clear" w:color="auto" w:fill="CCEAD7"/>
      </w:tcPr>
    </w:tblStylePr>
  </w:style>
  <w:style w:type="table" w:customStyle="1" w:styleId="NHSTableDarkRed">
    <w:name w:val="NHS Table Dark Red"/>
    <w:basedOn w:val="NHSTableDarkBlue"/>
    <w:uiPriority w:val="99"/>
    <w:rsid w:val="00CF1AE9"/>
    <w:tblPr>
      <w:tblBorders>
        <w:insideH w:val="single" w:sz="4" w:space="0" w:color="8A1538"/>
        <w:insideV w:val="single" w:sz="4" w:space="0" w:color="8A1538"/>
      </w:tblBorders>
    </w:tblPr>
    <w:tblStylePr w:type="firstRow">
      <w:rPr>
        <w:rFonts w:ascii="Inter" w:hAnsi="Inter"/>
        <w:b/>
        <w:i w:val="0"/>
        <w:color w:val="FFFFFF"/>
        <w:sz w:val="24"/>
      </w:rPr>
      <w:tblPr/>
      <w:tcPr>
        <w:tcBorders>
          <w:top w:val="nil"/>
          <w:left w:val="nil"/>
          <w:bottom w:val="nil"/>
          <w:right w:val="nil"/>
          <w:insideH w:val="nil"/>
          <w:insideV w:val="nil"/>
          <w:tl2br w:val="nil"/>
          <w:tr2bl w:val="nil"/>
        </w:tcBorders>
        <w:shd w:val="clear" w:color="auto" w:fill="8A1538"/>
      </w:tcPr>
    </w:tblStylePr>
    <w:tblStylePr w:type="band1Horz">
      <w:tblPr/>
      <w:tcPr>
        <w:tcBorders>
          <w:top w:val="nil"/>
          <w:left w:val="nil"/>
          <w:bottom w:val="nil"/>
          <w:right w:val="nil"/>
          <w:insideH w:val="nil"/>
          <w:insideV w:val="single" w:sz="4" w:space="0" w:color="8A1538"/>
          <w:tl2br w:val="nil"/>
          <w:tr2bl w:val="nil"/>
        </w:tcBorders>
        <w:shd w:val="clear" w:color="auto" w:fill="E8D0D7"/>
      </w:tcPr>
    </w:tblStylePr>
  </w:style>
  <w:style w:type="table" w:customStyle="1" w:styleId="NHSHighlightBoxBlue">
    <w:name w:val="NHS Highlight Box Blue"/>
    <w:basedOn w:val="TableNormal"/>
    <w:uiPriority w:val="99"/>
    <w:rsid w:val="00CF1AE9"/>
    <w:rPr>
      <w:rFonts w:ascii="Arial" w:eastAsiaTheme="minorHAnsi" w:hAnsi="Arial" w:cstheme="minorBidi"/>
      <w:color w:val="231F20"/>
      <w:sz w:val="24"/>
      <w:szCs w:val="24"/>
      <w:lang w:eastAsia="en-US"/>
    </w:rPr>
    <w:tblPr>
      <w:tblCellMar>
        <w:top w:w="284" w:type="dxa"/>
        <w:left w:w="284" w:type="dxa"/>
        <w:bottom w:w="284" w:type="dxa"/>
        <w:right w:w="284" w:type="dxa"/>
      </w:tblCellMar>
    </w:tblPr>
    <w:tcPr>
      <w:shd w:val="clear" w:color="auto" w:fill="CCD6E7"/>
    </w:tcPr>
  </w:style>
  <w:style w:type="table" w:customStyle="1" w:styleId="NHSHighlightBoxBrightBlue">
    <w:name w:val="NHS Highlight Box Bright Blue"/>
    <w:basedOn w:val="NHSHighlightBoxDarkBlue"/>
    <w:uiPriority w:val="99"/>
    <w:rsid w:val="00CF1AE9"/>
    <w:tblPr/>
    <w:tcPr>
      <w:shd w:val="clear" w:color="auto" w:fill="CCE3F5"/>
    </w:tcPr>
  </w:style>
  <w:style w:type="table" w:customStyle="1" w:styleId="NHSHighlightBoxLightBlue">
    <w:name w:val="NHS Highlight Box Light Blue"/>
    <w:basedOn w:val="NHSHighlightBoxDarkBlue"/>
    <w:uiPriority w:val="99"/>
    <w:rsid w:val="00CF1AE9"/>
    <w:tblPr/>
    <w:tcPr>
      <w:shd w:val="clear" w:color="auto" w:fill="D9F0FA"/>
    </w:tcPr>
  </w:style>
  <w:style w:type="table" w:customStyle="1" w:styleId="NHSHighlightBoxGreen">
    <w:name w:val="NHS Highlight Box Green"/>
    <w:basedOn w:val="NHSHighlightBoxDarkBlue"/>
    <w:uiPriority w:val="99"/>
    <w:rsid w:val="00CF1AE9"/>
    <w:tblPr/>
    <w:tcPr>
      <w:shd w:val="clear" w:color="auto" w:fill="CCEAD7"/>
    </w:tcPr>
  </w:style>
  <w:style w:type="table" w:customStyle="1" w:styleId="NHSHighlightBoxDarkRed">
    <w:name w:val="NHS Highlight Box Dark Red"/>
    <w:basedOn w:val="NHSHighlightBoxDarkBlue"/>
    <w:uiPriority w:val="99"/>
    <w:rsid w:val="00CF1AE9"/>
    <w:tblPr/>
    <w:tcPr>
      <w:shd w:val="clear" w:color="auto" w:fill="E8D0D7"/>
    </w:tcPr>
  </w:style>
  <w:style w:type="paragraph" w:customStyle="1" w:styleId="BackPage">
    <w:name w:val="Back Page"/>
    <w:basedOn w:val="Normal"/>
    <w:uiPriority w:val="99"/>
    <w:rsid w:val="00CF1AE9"/>
    <w:rPr>
      <w:rFonts w:ascii="Arial" w:eastAsiaTheme="minorHAnsi" w:hAnsi="Arial" w:cstheme="minorBidi"/>
      <w:color w:val="005EB8"/>
    </w:rPr>
  </w:style>
  <w:style w:type="paragraph" w:customStyle="1" w:styleId="Classification">
    <w:name w:val="Classification"/>
    <w:basedOn w:val="Normal"/>
    <w:uiPriority w:val="99"/>
    <w:semiHidden/>
    <w:rsid w:val="00CF1AE9"/>
    <w:rPr>
      <w:rFonts w:ascii="Arial" w:eastAsiaTheme="minorHAnsi" w:hAnsi="Arial" w:cstheme="minorBidi"/>
      <w:color w:val="768692"/>
    </w:rPr>
  </w:style>
  <w:style w:type="table" w:customStyle="1" w:styleId="NHSHighlightBoxDarkBlue">
    <w:name w:val="NHS Highlight Box Dark Blue"/>
    <w:basedOn w:val="TableNormal"/>
    <w:uiPriority w:val="99"/>
    <w:rsid w:val="00CF1AE9"/>
    <w:rPr>
      <w:rFonts w:ascii="Arial" w:eastAsiaTheme="minorHAnsi" w:hAnsi="Arial" w:cstheme="minorBidi"/>
      <w:color w:val="231F20"/>
      <w:sz w:val="24"/>
      <w:szCs w:val="24"/>
      <w:lang w:eastAsia="en-US"/>
    </w:rPr>
    <w:tblPr>
      <w:tblCellMar>
        <w:top w:w="284" w:type="dxa"/>
        <w:left w:w="284" w:type="dxa"/>
        <w:bottom w:w="284" w:type="dxa"/>
        <w:right w:w="284" w:type="dxa"/>
      </w:tblCellMar>
    </w:tblPr>
    <w:tcPr>
      <w:shd w:val="clear" w:color="auto" w:fill="CCDFF1"/>
    </w:tcPr>
  </w:style>
  <w:style w:type="table" w:customStyle="1" w:styleId="NHSTableDarkBlue">
    <w:name w:val="NHS Table Dark Blue"/>
    <w:basedOn w:val="TableNormal"/>
    <w:uiPriority w:val="99"/>
    <w:rsid w:val="00CF1AE9"/>
    <w:rPr>
      <w:rFonts w:ascii="Arial" w:eastAsiaTheme="minorHAnsi" w:hAnsi="Arial" w:cstheme="minorBidi"/>
      <w:color w:val="231F20"/>
      <w:sz w:val="24"/>
      <w:szCs w:val="24"/>
      <w:lang w:eastAsia="en-US"/>
    </w:rPr>
    <w:tblPr>
      <w:tblStyleRowBandSize w:val="1"/>
      <w:tblBorders>
        <w:insideH w:val="single" w:sz="4" w:space="0" w:color="005EB8"/>
        <w:insideV w:val="single" w:sz="4" w:space="0" w:color="005EB8"/>
      </w:tblBorders>
      <w:tblCellMar>
        <w:top w:w="113" w:type="dxa"/>
        <w:bottom w:w="113" w:type="dxa"/>
      </w:tblCellMar>
    </w:tblPr>
    <w:tblStylePr w:type="firstRow">
      <w:rPr>
        <w:rFonts w:ascii="Inter" w:hAnsi="Inter"/>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LightBlue">
    <w:name w:val="NHS Table Light Blue"/>
    <w:basedOn w:val="NHSTableDarkBlue"/>
    <w:uiPriority w:val="99"/>
    <w:rsid w:val="00CF1AE9"/>
    <w:tblPr>
      <w:tblBorders>
        <w:insideH w:val="single" w:sz="4" w:space="0" w:color="41B6E6"/>
        <w:insideV w:val="single" w:sz="4" w:space="0" w:color="41B6E6"/>
      </w:tblBorders>
    </w:tblPr>
    <w:tblStylePr w:type="firstRow">
      <w:rPr>
        <w:rFonts w:ascii="Bahnschrift SemiBold" w:hAnsi="Bahnschrift SemiBold"/>
        <w:b/>
        <w:i w:val="0"/>
        <w:color w:val="FFFFFF"/>
        <w:sz w:val="24"/>
      </w:rPr>
      <w:tblPr/>
      <w:tcPr>
        <w:tcBorders>
          <w:top w:val="nil"/>
          <w:left w:val="nil"/>
          <w:bottom w:val="nil"/>
          <w:right w:val="nil"/>
          <w:insideH w:val="nil"/>
          <w:insideV w:val="nil"/>
          <w:tl2br w:val="nil"/>
          <w:tr2bl w:val="nil"/>
        </w:tcBorders>
        <w:shd w:val="clear" w:color="auto" w:fill="41B6E6"/>
      </w:tcPr>
    </w:tblStylePr>
    <w:tblStylePr w:type="band1Horz">
      <w:tblPr/>
      <w:tcPr>
        <w:tcBorders>
          <w:top w:val="nil"/>
          <w:left w:val="nil"/>
          <w:bottom w:val="nil"/>
          <w:right w:val="nil"/>
          <w:insideH w:val="nil"/>
          <w:insideV w:val="single" w:sz="4" w:space="0" w:color="41B6E6"/>
          <w:tl2br w:val="nil"/>
          <w:tr2bl w:val="nil"/>
        </w:tcBorders>
        <w:shd w:val="clear" w:color="auto" w:fill="D9F0FA"/>
      </w:tcPr>
    </w:tblStylePr>
  </w:style>
  <w:style w:type="character" w:customStyle="1" w:styleId="FooterPipe">
    <w:name w:val="Footer Pipe"/>
    <w:basedOn w:val="DefaultParagraphFont"/>
    <w:uiPriority w:val="99"/>
    <w:semiHidden/>
    <w:rsid w:val="00CF1AE9"/>
    <w:rPr>
      <w:color w:val="005EB8"/>
    </w:rPr>
  </w:style>
  <w:style w:type="character" w:customStyle="1" w:styleId="ListParagraphChar">
    <w:name w:val="List Paragraph Char"/>
    <w:aliases w:val="Sub Heading 3 Char,Numbered Para 1 Char,Dot pt Char,No Spacing1 Char,List Paragraph Char Char Char Char,Indicator Text Char,List Paragraph1 Char,Bullet Points Char,MAIN CONTENT Char,List Paragraph12 Char,F5 List Paragraph Char,L Char"/>
    <w:link w:val="ListParagraph"/>
    <w:uiPriority w:val="34"/>
    <w:qFormat/>
    <w:locked/>
    <w:rsid w:val="00CF1AE9"/>
    <w:rPr>
      <w:sz w:val="24"/>
      <w:szCs w:val="24"/>
      <w:lang w:eastAsia="en-US"/>
    </w:rPr>
  </w:style>
  <w:style w:type="paragraph" w:customStyle="1" w:styleId="12-AuthTable">
    <w:name w:val="12-AuthTable"/>
    <w:basedOn w:val="Normal"/>
    <w:uiPriority w:val="99"/>
    <w:rsid w:val="00CF1AE9"/>
    <w:pPr>
      <w:spacing w:before="30" w:after="30"/>
    </w:pPr>
    <w:rPr>
      <w:rFonts w:eastAsiaTheme="minorHAnsi"/>
      <w:sz w:val="22"/>
      <w:szCs w:val="22"/>
    </w:rPr>
  </w:style>
  <w:style w:type="paragraph" w:customStyle="1" w:styleId="12-AuthTableHeading">
    <w:name w:val="12-AuthTableHeading"/>
    <w:basedOn w:val="Normal"/>
    <w:uiPriority w:val="99"/>
    <w:rsid w:val="00CF1AE9"/>
    <w:pPr>
      <w:spacing w:before="30" w:after="30"/>
    </w:pPr>
    <w:rPr>
      <w:rFonts w:eastAsiaTheme="minorHAnsi"/>
      <w:b/>
      <w:bCs/>
      <w:sz w:val="22"/>
      <w:szCs w:val="22"/>
    </w:rPr>
  </w:style>
  <w:style w:type="numbering" w:customStyle="1" w:styleId="NoList1">
    <w:name w:val="No List1"/>
    <w:next w:val="NoList"/>
    <w:uiPriority w:val="99"/>
    <w:semiHidden/>
    <w:unhideWhenUsed/>
    <w:rsid w:val="00CF1AE9"/>
  </w:style>
  <w:style w:type="numbering" w:customStyle="1" w:styleId="NHSBullets1">
    <w:name w:val="NHS Bullets1"/>
    <w:basedOn w:val="NoList"/>
    <w:uiPriority w:val="99"/>
    <w:rsid w:val="00CF1AE9"/>
    <w:pPr>
      <w:numPr>
        <w:numId w:val="45"/>
      </w:numPr>
    </w:pPr>
  </w:style>
  <w:style w:type="numbering" w:customStyle="1" w:styleId="NHSListNumbers1">
    <w:name w:val="NHS List Numbers1"/>
    <w:basedOn w:val="NHSBullets"/>
    <w:uiPriority w:val="99"/>
    <w:rsid w:val="00CF1AE9"/>
    <w:pPr>
      <w:numPr>
        <w:numId w:val="47"/>
      </w:numPr>
    </w:pPr>
  </w:style>
  <w:style w:type="numbering" w:customStyle="1" w:styleId="NHSTableBullets1">
    <w:name w:val="NHS Table Bullets1"/>
    <w:basedOn w:val="NoList"/>
    <w:uiPriority w:val="99"/>
    <w:rsid w:val="00CF1AE9"/>
    <w:pPr>
      <w:numPr>
        <w:numId w:val="49"/>
      </w:numPr>
    </w:pPr>
  </w:style>
  <w:style w:type="table" w:customStyle="1" w:styleId="TableGrid3">
    <w:name w:val="Table Grid3"/>
    <w:basedOn w:val="TableNormal"/>
    <w:next w:val="TableGrid"/>
    <w:uiPriority w:val="39"/>
    <w:rsid w:val="00CF1AE9"/>
    <w:rPr>
      <w:rFonts w:ascii="Arial" w:eastAsia="Calibri" w:hAnsi="Arial" w:cs="Arial"/>
      <w:color w:val="231F20"/>
      <w:sz w:val="24"/>
      <w:szCs w:val="24"/>
      <w:lang w:eastAsia="en-US"/>
    </w:rPr>
    <w:tblPr>
      <w:tblCellMar>
        <w:left w:w="0" w:type="dxa"/>
        <w:right w:w="0" w:type="dxa"/>
      </w:tblCellMar>
    </w:tblPr>
  </w:style>
  <w:style w:type="numbering" w:customStyle="1" w:styleId="NHSHeadings1">
    <w:name w:val="NHS Headings1"/>
    <w:basedOn w:val="NoList"/>
    <w:uiPriority w:val="99"/>
    <w:rsid w:val="00CF1AE9"/>
  </w:style>
  <w:style w:type="numbering" w:customStyle="1" w:styleId="NHSBodyText1">
    <w:name w:val="NHS Body Text1"/>
    <w:basedOn w:val="NoList"/>
    <w:uiPriority w:val="99"/>
    <w:rsid w:val="00CF1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0088">
      <w:bodyDiv w:val="1"/>
      <w:marLeft w:val="0"/>
      <w:marRight w:val="0"/>
      <w:marTop w:val="0"/>
      <w:marBottom w:val="0"/>
      <w:divBdr>
        <w:top w:val="none" w:sz="0" w:space="0" w:color="auto"/>
        <w:left w:val="none" w:sz="0" w:space="0" w:color="auto"/>
        <w:bottom w:val="none" w:sz="0" w:space="0" w:color="auto"/>
        <w:right w:val="none" w:sz="0" w:space="0" w:color="auto"/>
      </w:divBdr>
    </w:div>
    <w:div w:id="595941173">
      <w:bodyDiv w:val="1"/>
      <w:marLeft w:val="0"/>
      <w:marRight w:val="0"/>
      <w:marTop w:val="0"/>
      <w:marBottom w:val="0"/>
      <w:divBdr>
        <w:top w:val="none" w:sz="0" w:space="0" w:color="auto"/>
        <w:left w:val="none" w:sz="0" w:space="0" w:color="auto"/>
        <w:bottom w:val="none" w:sz="0" w:space="0" w:color="auto"/>
        <w:right w:val="none" w:sz="0" w:space="0" w:color="auto"/>
      </w:divBdr>
    </w:div>
    <w:div w:id="76156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assets.publishing.service.gov.uk/government/uploads/system/uploads/attachment_data/file/994793/Self-Test_Virus_Version_1_0_19June2021.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nice.org.uk/guidance/hte13" TargetMode="External"/><Relationship Id="rId7" Type="http://schemas.openxmlformats.org/officeDocument/2006/relationships/settings" Target="settings.xml"/><Relationship Id="rId12" Type="http://schemas.openxmlformats.org/officeDocument/2006/relationships/hyperlink" Target="https://asprwgpublic.hhs.gov/ASPR/HPP/Documents/target-product-profile-508.docx" TargetMode="External"/><Relationship Id="rId17" Type="http://schemas.microsoft.com/office/2018/08/relationships/commentsExtensible" Target="commentsExtensible.xm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who.int/teams/global-tuberculosis-programme/digital-health/target-product-profiles-and-priority-digital-health-products-for-t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form.england.nhs.uk/covid-19-response/technology-nhs/virtual-wards-enabled-by-technology-guidance-on-selecting-and-procuring-a-technology-platform/" TargetMode="External"/><Relationship Id="rId24" Type="http://schemas.openxmlformats.org/officeDocument/2006/relationships/header" Target="header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www.who.int/observatories/global-observatory-on-health-research-and-development/analyses-and-syntheses/who-r-d-blueprint/who-target-product-profiles"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who.int/our-work/science-division/research-for-health/target-product-profile-directo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www.nice.org.uk/about/what-we-do/eva-for-medtech"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FD3569BB74E49FD92CC122D03A938EE"/>
        <w:category>
          <w:name w:val="General"/>
          <w:gallery w:val="placeholder"/>
        </w:category>
        <w:types>
          <w:type w:val="bbPlcHdr"/>
        </w:types>
        <w:behaviors>
          <w:behavior w:val="content"/>
        </w:behaviors>
        <w:guid w:val="{0B28CCDF-9163-40C7-9A19-40B26CEEC8E0}"/>
      </w:docPartPr>
      <w:docPartBody>
        <w:p w:rsidR="00C54BD9" w:rsidRDefault="00C54BD9" w:rsidP="00C54BD9">
          <w:pPr>
            <w:pStyle w:val="EFD3569BB74E49FD92CC122D03A938EE"/>
          </w:pPr>
          <w:r w:rsidRPr="00B105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nter">
    <w:altName w:val="Calibri"/>
    <w:panose1 w:val="02000503000000020004"/>
    <w:charset w:val="00"/>
    <w:family w:val="auto"/>
    <w:pitch w:val="variable"/>
    <w:sig w:usb0="E00002FF" w:usb1="1200A1FF" w:usb2="00000001" w:usb3="00000000" w:csb0="0000019F" w:csb1="00000000"/>
  </w:font>
  <w:font w:name="Bahnschrift SemiBold">
    <w:panose1 w:val="020B0502040204020203"/>
    <w:charset w:val="00"/>
    <w:family w:val="swiss"/>
    <w:pitch w:val="variable"/>
    <w:sig w:usb0="A00002C7"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BD9"/>
    <w:rsid w:val="002D46A7"/>
    <w:rsid w:val="00596F1E"/>
    <w:rsid w:val="00A9143E"/>
    <w:rsid w:val="00BA3276"/>
    <w:rsid w:val="00C54BD9"/>
    <w:rsid w:val="00C75D33"/>
    <w:rsid w:val="00CA6865"/>
    <w:rsid w:val="00CD421E"/>
    <w:rsid w:val="00D3364E"/>
    <w:rsid w:val="00D57275"/>
    <w:rsid w:val="00F45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4BD9"/>
    <w:rPr>
      <w:color w:val="808080"/>
    </w:rPr>
  </w:style>
  <w:style w:type="paragraph" w:customStyle="1" w:styleId="EFD3569BB74E49FD92CC122D03A938EE">
    <w:name w:val="EFD3569BB74E49FD92CC122D03A938EE"/>
    <w:rsid w:val="00C54B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2A81235583F44F87050D2E1119314E" ma:contentTypeVersion="13" ma:contentTypeDescription="Create a new document." ma:contentTypeScope="" ma:versionID="e8a77c128c590bf6203953cf69f7c273">
  <xsd:schema xmlns:xsd="http://www.w3.org/2001/XMLSchema" xmlns:xs="http://www.w3.org/2001/XMLSchema" xmlns:p="http://schemas.microsoft.com/office/2006/metadata/properties" xmlns:ns2="57e296ea-c90f-4f0c-b1a3-5e108a508cc2" xmlns:ns3="e616203a-d9ce-48ae-a29f-93ef8515b01f" targetNamespace="http://schemas.microsoft.com/office/2006/metadata/properties" ma:root="true" ma:fieldsID="d9038384c252452abef1417bf8cc19c8" ns2:_="" ns3:_="">
    <xsd:import namespace="57e296ea-c90f-4f0c-b1a3-5e108a508cc2"/>
    <xsd:import namespace="e616203a-d9ce-48ae-a29f-93ef8515b0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296ea-c90f-4f0c-b1a3-5e108a508cc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16203a-d9ce-48ae-a29f-93ef8515b0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7e296ea-c90f-4f0c-b1a3-5e108a508cc2">
      <UserInfo>
        <DisplayName>Gareth Hopkin</DisplayName>
        <AccountId>23</AccountId>
        <AccountType/>
      </UserInfo>
      <UserInfo>
        <DisplayName>Magda Bugajska</DisplayName>
        <AccountId>11</AccountId>
        <AccountType/>
      </UserInfo>
      <UserInfo>
        <DisplayName>Dalia Dawoud</DisplayName>
        <AccountId>15</AccountId>
        <AccountType/>
      </UserInfo>
    </SharedWithUsers>
    <lcf76f155ced4ddcb4097134ff3c332f xmlns="e616203a-d9ce-48ae-a29f-93ef8515b0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3ACDA4-5C4E-4188-AC9D-83C012998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296ea-c90f-4f0c-b1a3-5e108a508cc2"/>
    <ds:schemaRef ds:uri="e616203a-d9ce-48ae-a29f-93ef8515b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47DF62-0391-466D-BF8E-98F757B44E01}">
  <ds:schemaRefs>
    <ds:schemaRef ds:uri="http://schemas.openxmlformats.org/officeDocument/2006/bibliography"/>
  </ds:schemaRefs>
</ds:datastoreItem>
</file>

<file path=customXml/itemProps3.xml><?xml version="1.0" encoding="utf-8"?>
<ds:datastoreItem xmlns:ds="http://schemas.openxmlformats.org/officeDocument/2006/customXml" ds:itemID="{9FEA3CB5-E4BF-4220-9A35-B19A5C619C59}">
  <ds:schemaRefs>
    <ds:schemaRef ds:uri="http://schemas.microsoft.com/sharepoint/v3/contenttype/forms"/>
  </ds:schemaRefs>
</ds:datastoreItem>
</file>

<file path=customXml/itemProps4.xml><?xml version="1.0" encoding="utf-8"?>
<ds:datastoreItem xmlns:ds="http://schemas.openxmlformats.org/officeDocument/2006/customXml" ds:itemID="{3730ECAF-1ED3-49EC-89F0-4615E7B53D2A}">
  <ds:schemaRefs>
    <ds:schemaRef ds:uri="http://purl.org/dc/dcmitype/"/>
    <ds:schemaRef ds:uri="http://purl.org/dc/elements/1.1/"/>
    <ds:schemaRef ds:uri="e616203a-d9ce-48ae-a29f-93ef8515b01f"/>
    <ds:schemaRef ds:uri="57e296ea-c90f-4f0c-b1a3-5e108a508cc2"/>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4859</Words>
  <Characters>27700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32495</CharactersWithSpaces>
  <SharedDoc>false</SharedDoc>
  <HLinks>
    <vt:vector size="138" baseType="variant">
      <vt:variant>
        <vt:i4>458762</vt:i4>
      </vt:variant>
      <vt:variant>
        <vt:i4>117</vt:i4>
      </vt:variant>
      <vt:variant>
        <vt:i4>0</vt:i4>
      </vt:variant>
      <vt:variant>
        <vt:i4>5</vt:i4>
      </vt:variant>
      <vt:variant>
        <vt:lpwstr>https://www.who.int/observatories/global-observatory-on-health-research-and-development/analyses-and-syntheses/who-r-d-blueprint/who-target-product-profiles</vt:lpwstr>
      </vt:variant>
      <vt:variant>
        <vt:lpwstr/>
      </vt:variant>
      <vt:variant>
        <vt:i4>1245264</vt:i4>
      </vt:variant>
      <vt:variant>
        <vt:i4>114</vt:i4>
      </vt:variant>
      <vt:variant>
        <vt:i4>0</vt:i4>
      </vt:variant>
      <vt:variant>
        <vt:i4>5</vt:i4>
      </vt:variant>
      <vt:variant>
        <vt:lpwstr>https://www.nice.org.uk/about/what-we-do/eva-for-medtech</vt:lpwstr>
      </vt:variant>
      <vt:variant>
        <vt:lpwstr/>
      </vt:variant>
      <vt:variant>
        <vt:i4>3276850</vt:i4>
      </vt:variant>
      <vt:variant>
        <vt:i4>111</vt:i4>
      </vt:variant>
      <vt:variant>
        <vt:i4>0</vt:i4>
      </vt:variant>
      <vt:variant>
        <vt:i4>5</vt:i4>
      </vt:variant>
      <vt:variant>
        <vt:lpwstr>https://www.nice.org.uk/guidance/hte13</vt:lpwstr>
      </vt:variant>
      <vt:variant>
        <vt:lpwstr/>
      </vt:variant>
      <vt:variant>
        <vt:i4>4128869</vt:i4>
      </vt:variant>
      <vt:variant>
        <vt:i4>108</vt:i4>
      </vt:variant>
      <vt:variant>
        <vt:i4>0</vt:i4>
      </vt:variant>
      <vt:variant>
        <vt:i4>5</vt:i4>
      </vt:variant>
      <vt:variant>
        <vt:lpwstr>https://www.who.int/teams/global-tuberculosis-programme/digital-health/target-product-profiles-and-priority-digital-health-products-for-tb</vt:lpwstr>
      </vt:variant>
      <vt:variant>
        <vt:lpwstr/>
      </vt:variant>
      <vt:variant>
        <vt:i4>4587533</vt:i4>
      </vt:variant>
      <vt:variant>
        <vt:i4>105</vt:i4>
      </vt:variant>
      <vt:variant>
        <vt:i4>0</vt:i4>
      </vt:variant>
      <vt:variant>
        <vt:i4>5</vt:i4>
      </vt:variant>
      <vt:variant>
        <vt:lpwstr>https://www.who.int/our-work/science-division/research-for-health/target-product-profile-directory</vt:lpwstr>
      </vt:variant>
      <vt:variant>
        <vt:lpwstr>:~:text=What%20is%20a%20Target%20Product,earlier%20in%20the%20development%20phase.</vt:lpwstr>
      </vt:variant>
      <vt:variant>
        <vt:i4>3670120</vt:i4>
      </vt:variant>
      <vt:variant>
        <vt:i4>102</vt:i4>
      </vt:variant>
      <vt:variant>
        <vt:i4>0</vt:i4>
      </vt:variant>
      <vt:variant>
        <vt:i4>5</vt:i4>
      </vt:variant>
      <vt:variant>
        <vt:lpwstr>https://assets.publishing.service.gov.uk/government/uploads/system/uploads/attachment_data/file/994793/Self-Test_Virus_Version_1_0_19June2021.pdf</vt:lpwstr>
      </vt:variant>
      <vt:variant>
        <vt:lpwstr/>
      </vt:variant>
      <vt:variant>
        <vt:i4>7340095</vt:i4>
      </vt:variant>
      <vt:variant>
        <vt:i4>99</vt:i4>
      </vt:variant>
      <vt:variant>
        <vt:i4>0</vt:i4>
      </vt:variant>
      <vt:variant>
        <vt:i4>5</vt:i4>
      </vt:variant>
      <vt:variant>
        <vt:lpwstr>https://www.gov.uk/government/publications/how-tests-and-testing-kits-for-coronavirus-covid-19-work/target-product-profile-point-of-care-sars-cov-2-detection-tests</vt:lpwstr>
      </vt:variant>
      <vt:variant>
        <vt:lpwstr/>
      </vt:variant>
      <vt:variant>
        <vt:i4>3604521</vt:i4>
      </vt:variant>
      <vt:variant>
        <vt:i4>93</vt:i4>
      </vt:variant>
      <vt:variant>
        <vt:i4>0</vt:i4>
      </vt:variant>
      <vt:variant>
        <vt:i4>5</vt:i4>
      </vt:variant>
      <vt:variant>
        <vt:lpwstr>https://asprwgpublic.hhs.gov/ASPR/HPP/Documents/target-product-profile-508.docx</vt:lpwstr>
      </vt:variant>
      <vt:variant>
        <vt:lpwstr/>
      </vt:variant>
      <vt:variant>
        <vt:i4>5701641</vt:i4>
      </vt:variant>
      <vt:variant>
        <vt:i4>87</vt:i4>
      </vt:variant>
      <vt:variant>
        <vt:i4>0</vt:i4>
      </vt:variant>
      <vt:variant>
        <vt:i4>5</vt:i4>
      </vt:variant>
      <vt:variant>
        <vt:lpwstr>https://transform.england.nhs.uk/covid-19-response/technology-nhs/virtual-wards-enabled-by-technology-guidance-on-selecting-and-procuring-a-technology-platform/</vt:lpwstr>
      </vt:variant>
      <vt:variant>
        <vt:lpwstr/>
      </vt:variant>
      <vt:variant>
        <vt:i4>1703991</vt:i4>
      </vt:variant>
      <vt:variant>
        <vt:i4>80</vt:i4>
      </vt:variant>
      <vt:variant>
        <vt:i4>0</vt:i4>
      </vt:variant>
      <vt:variant>
        <vt:i4>5</vt:i4>
      </vt:variant>
      <vt:variant>
        <vt:lpwstr/>
      </vt:variant>
      <vt:variant>
        <vt:lpwstr>_Toc164775598</vt:lpwstr>
      </vt:variant>
      <vt:variant>
        <vt:i4>1703991</vt:i4>
      </vt:variant>
      <vt:variant>
        <vt:i4>74</vt:i4>
      </vt:variant>
      <vt:variant>
        <vt:i4>0</vt:i4>
      </vt:variant>
      <vt:variant>
        <vt:i4>5</vt:i4>
      </vt:variant>
      <vt:variant>
        <vt:lpwstr/>
      </vt:variant>
      <vt:variant>
        <vt:lpwstr>_Toc164775597</vt:lpwstr>
      </vt:variant>
      <vt:variant>
        <vt:i4>1703991</vt:i4>
      </vt:variant>
      <vt:variant>
        <vt:i4>68</vt:i4>
      </vt:variant>
      <vt:variant>
        <vt:i4>0</vt:i4>
      </vt:variant>
      <vt:variant>
        <vt:i4>5</vt:i4>
      </vt:variant>
      <vt:variant>
        <vt:lpwstr/>
      </vt:variant>
      <vt:variant>
        <vt:lpwstr>_Toc164775596</vt:lpwstr>
      </vt:variant>
      <vt:variant>
        <vt:i4>1703991</vt:i4>
      </vt:variant>
      <vt:variant>
        <vt:i4>62</vt:i4>
      </vt:variant>
      <vt:variant>
        <vt:i4>0</vt:i4>
      </vt:variant>
      <vt:variant>
        <vt:i4>5</vt:i4>
      </vt:variant>
      <vt:variant>
        <vt:lpwstr/>
      </vt:variant>
      <vt:variant>
        <vt:lpwstr>_Toc164775595</vt:lpwstr>
      </vt:variant>
      <vt:variant>
        <vt:i4>1703991</vt:i4>
      </vt:variant>
      <vt:variant>
        <vt:i4>56</vt:i4>
      </vt:variant>
      <vt:variant>
        <vt:i4>0</vt:i4>
      </vt:variant>
      <vt:variant>
        <vt:i4>5</vt:i4>
      </vt:variant>
      <vt:variant>
        <vt:lpwstr/>
      </vt:variant>
      <vt:variant>
        <vt:lpwstr>_Toc164775594</vt:lpwstr>
      </vt:variant>
      <vt:variant>
        <vt:i4>1703991</vt:i4>
      </vt:variant>
      <vt:variant>
        <vt:i4>50</vt:i4>
      </vt:variant>
      <vt:variant>
        <vt:i4>0</vt:i4>
      </vt:variant>
      <vt:variant>
        <vt:i4>5</vt:i4>
      </vt:variant>
      <vt:variant>
        <vt:lpwstr/>
      </vt:variant>
      <vt:variant>
        <vt:lpwstr>_Toc164775590</vt:lpwstr>
      </vt:variant>
      <vt:variant>
        <vt:i4>1769527</vt:i4>
      </vt:variant>
      <vt:variant>
        <vt:i4>44</vt:i4>
      </vt:variant>
      <vt:variant>
        <vt:i4>0</vt:i4>
      </vt:variant>
      <vt:variant>
        <vt:i4>5</vt:i4>
      </vt:variant>
      <vt:variant>
        <vt:lpwstr/>
      </vt:variant>
      <vt:variant>
        <vt:lpwstr>_Toc164775589</vt:lpwstr>
      </vt:variant>
      <vt:variant>
        <vt:i4>1769527</vt:i4>
      </vt:variant>
      <vt:variant>
        <vt:i4>38</vt:i4>
      </vt:variant>
      <vt:variant>
        <vt:i4>0</vt:i4>
      </vt:variant>
      <vt:variant>
        <vt:i4>5</vt:i4>
      </vt:variant>
      <vt:variant>
        <vt:lpwstr/>
      </vt:variant>
      <vt:variant>
        <vt:lpwstr>_Toc164775588</vt:lpwstr>
      </vt:variant>
      <vt:variant>
        <vt:i4>1769527</vt:i4>
      </vt:variant>
      <vt:variant>
        <vt:i4>32</vt:i4>
      </vt:variant>
      <vt:variant>
        <vt:i4>0</vt:i4>
      </vt:variant>
      <vt:variant>
        <vt:i4>5</vt:i4>
      </vt:variant>
      <vt:variant>
        <vt:lpwstr/>
      </vt:variant>
      <vt:variant>
        <vt:lpwstr>_Toc164775587</vt:lpwstr>
      </vt:variant>
      <vt:variant>
        <vt:i4>1769527</vt:i4>
      </vt:variant>
      <vt:variant>
        <vt:i4>26</vt:i4>
      </vt:variant>
      <vt:variant>
        <vt:i4>0</vt:i4>
      </vt:variant>
      <vt:variant>
        <vt:i4>5</vt:i4>
      </vt:variant>
      <vt:variant>
        <vt:lpwstr/>
      </vt:variant>
      <vt:variant>
        <vt:lpwstr>_Toc164775586</vt:lpwstr>
      </vt:variant>
      <vt:variant>
        <vt:i4>1769527</vt:i4>
      </vt:variant>
      <vt:variant>
        <vt:i4>20</vt:i4>
      </vt:variant>
      <vt:variant>
        <vt:i4>0</vt:i4>
      </vt:variant>
      <vt:variant>
        <vt:i4>5</vt:i4>
      </vt:variant>
      <vt:variant>
        <vt:lpwstr/>
      </vt:variant>
      <vt:variant>
        <vt:lpwstr>_Toc164775582</vt:lpwstr>
      </vt:variant>
      <vt:variant>
        <vt:i4>1769527</vt:i4>
      </vt:variant>
      <vt:variant>
        <vt:i4>14</vt:i4>
      </vt:variant>
      <vt:variant>
        <vt:i4>0</vt:i4>
      </vt:variant>
      <vt:variant>
        <vt:i4>5</vt:i4>
      </vt:variant>
      <vt:variant>
        <vt:lpwstr/>
      </vt:variant>
      <vt:variant>
        <vt:lpwstr>_Toc164775581</vt:lpwstr>
      </vt:variant>
      <vt:variant>
        <vt:i4>1769527</vt:i4>
      </vt:variant>
      <vt:variant>
        <vt:i4>8</vt:i4>
      </vt:variant>
      <vt:variant>
        <vt:i4>0</vt:i4>
      </vt:variant>
      <vt:variant>
        <vt:i4>5</vt:i4>
      </vt:variant>
      <vt:variant>
        <vt:lpwstr/>
      </vt:variant>
      <vt:variant>
        <vt:lpwstr>_Toc164775580</vt:lpwstr>
      </vt:variant>
      <vt:variant>
        <vt:i4>1310775</vt:i4>
      </vt:variant>
      <vt:variant>
        <vt:i4>2</vt:i4>
      </vt:variant>
      <vt:variant>
        <vt:i4>0</vt:i4>
      </vt:variant>
      <vt:variant>
        <vt:i4>5</vt:i4>
      </vt:variant>
      <vt:variant>
        <vt:lpwstr/>
      </vt:variant>
      <vt:variant>
        <vt:lpwstr>_Toc164775579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Helen Barnett</dc:creator>
  <cp:keywords/>
  <dc:description/>
  <cp:lastModifiedBy>Trish Brennan</cp:lastModifiedBy>
  <cp:revision>2</cp:revision>
  <dcterms:created xsi:type="dcterms:W3CDTF">2024-07-17T15:10:00Z</dcterms:created>
  <dcterms:modified xsi:type="dcterms:W3CDTF">2024-07-17T15:10:00Z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0x010100A12A81235583F44F87050D2E1119314E</vt:lpwstr>
  </property>
  <property fmtid="{D5CDD505-2E9C-101B-9397-08002B2CF9AE}" pid="3" name="MSIP_Label_c69d85d5-6d9e-4305-a294-1f636ec0f2d6_Enabled">
    <vt:lpwstr>true</vt:lpwstr>
  </property>
  <property fmtid="{D5CDD505-2E9C-101B-9397-08002B2CF9AE}" pid="4" name="MSIP_Label_c69d85d5-6d9e-4305-a294-1f636ec0f2d6_SetDate">
    <vt:lpwstr>2024-03-13T13:35:52Z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66809a9c-0f5a-4d0c-8d8b-5065899d2053</vt:lpwstr>
  </property>
  <property fmtid="{D5CDD505-2E9C-101B-9397-08002B2CF9AE}" pid="9" name="MSIP_Label_c69d85d5-6d9e-4305-a294-1f636ec0f2d6_ContentBits">
    <vt:lpwstr>0</vt:lpwstr>
  </property>
  <property fmtid="{D5CDD505-2E9C-101B-9397-08002B2CF9AE}" pid="10" name="MediaServiceImageTags">
    <vt:lpwstr/>
  </property>
</Properties>
</file>